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2C3F" w:rsidRPr="002C754A" w:rsidRDefault="00D72C3F" w:rsidP="00D72C3F">
      <w:pPr>
        <w:spacing w:after="0" w:line="240" w:lineRule="auto"/>
        <w:jc w:val="center"/>
        <w:rPr>
          <w:rFonts w:ascii="Times New Roman" w:hAnsi="Times New Roman"/>
          <w:b/>
          <w:sz w:val="28"/>
          <w:szCs w:val="28"/>
          <w:lang w:val="en-GB"/>
        </w:rPr>
      </w:pPr>
      <w:r w:rsidRPr="00472E00">
        <w:rPr>
          <w:rFonts w:ascii="Times New Roman" w:hAnsi="Times New Roman"/>
          <w:b/>
          <w:sz w:val="28"/>
          <w:szCs w:val="28"/>
          <w:lang w:val="en-GB"/>
        </w:rPr>
        <w:t xml:space="preserve">USING THE PEER SOCRATIC QUESTIONING (PSQ) TECHNIQUE TO DEVELOP CRITICAL THINKING SKILLS IN GROUP DISCUSSION </w:t>
      </w:r>
    </w:p>
    <w:p w:rsidR="00D72C3F" w:rsidRDefault="00D72C3F" w:rsidP="00D72C3F">
      <w:pPr>
        <w:spacing w:after="0" w:line="240" w:lineRule="auto"/>
        <w:jc w:val="center"/>
        <w:rPr>
          <w:rFonts w:ascii="Times New Roman" w:hAnsi="Times New Roman"/>
          <w:lang w:val="en-GB"/>
        </w:rPr>
      </w:pPr>
    </w:p>
    <w:p w:rsidR="00D72C3F" w:rsidRPr="00F135AA" w:rsidRDefault="00D72C3F" w:rsidP="00D72C3F">
      <w:pPr>
        <w:spacing w:after="0" w:line="240" w:lineRule="auto"/>
        <w:jc w:val="center"/>
        <w:rPr>
          <w:rFonts w:ascii="Times New Roman" w:hAnsi="Times New Roman"/>
          <w:b/>
          <w:i/>
          <w:lang w:val="en-GB"/>
        </w:rPr>
      </w:pPr>
      <w:r w:rsidRPr="00F135AA">
        <w:rPr>
          <w:rFonts w:ascii="Times New Roman" w:hAnsi="Times New Roman"/>
          <w:b/>
          <w:i/>
          <w:lang w:val="en-GB"/>
        </w:rPr>
        <w:t>PENGGUNAAN TEKNIK PEER SOCRATIC QUESTIONING (PSQ</w:t>
      </w:r>
      <w:proofErr w:type="gramStart"/>
      <w:r w:rsidRPr="00F135AA">
        <w:rPr>
          <w:rFonts w:ascii="Times New Roman" w:hAnsi="Times New Roman"/>
          <w:b/>
          <w:i/>
          <w:lang w:val="en-GB"/>
        </w:rPr>
        <w:t>)  UNTUK</w:t>
      </w:r>
      <w:proofErr w:type="gramEnd"/>
      <w:r w:rsidRPr="00F135AA">
        <w:rPr>
          <w:rFonts w:ascii="Times New Roman" w:hAnsi="Times New Roman"/>
          <w:b/>
          <w:i/>
          <w:lang w:val="en-GB"/>
        </w:rPr>
        <w:t xml:space="preserve"> MEMBANGUNKAN KEMAHIRAN BERFIKIR SECARA KRITIS DALAM PERBINCANGAN KUMPULAN</w:t>
      </w:r>
    </w:p>
    <w:p w:rsidR="00D72C3F" w:rsidRDefault="00D72C3F" w:rsidP="00D72C3F">
      <w:pPr>
        <w:spacing w:after="0" w:line="240" w:lineRule="auto"/>
        <w:jc w:val="center"/>
        <w:rPr>
          <w:rFonts w:ascii="Times New Roman" w:hAnsi="Times New Roman"/>
          <w:b/>
          <w:i/>
          <w:lang w:val="en-GB"/>
        </w:rPr>
      </w:pPr>
    </w:p>
    <w:p w:rsidR="00D72C3F" w:rsidRPr="00F135AA" w:rsidRDefault="00D72C3F" w:rsidP="00D72C3F">
      <w:pPr>
        <w:spacing w:after="0" w:line="240" w:lineRule="auto"/>
        <w:jc w:val="center"/>
        <w:rPr>
          <w:rFonts w:ascii="Times New Roman" w:hAnsi="Times New Roman"/>
          <w:b/>
          <w:i/>
          <w:lang w:val="en-GB"/>
        </w:rPr>
      </w:pPr>
    </w:p>
    <w:p w:rsidR="00D72C3F" w:rsidRPr="00472E00" w:rsidRDefault="00D72C3F" w:rsidP="00D72C3F">
      <w:pPr>
        <w:spacing w:after="0" w:line="240" w:lineRule="auto"/>
        <w:jc w:val="center"/>
        <w:rPr>
          <w:rFonts w:ascii="Times New Roman" w:hAnsi="Times New Roman"/>
          <w:lang w:val="en-GB"/>
        </w:rPr>
      </w:pPr>
      <w:proofErr w:type="spellStart"/>
      <w:r w:rsidRPr="00472E00">
        <w:rPr>
          <w:rFonts w:ascii="Times New Roman" w:hAnsi="Times New Roman"/>
          <w:lang w:val="en-GB"/>
        </w:rPr>
        <w:t>Zainab</w:t>
      </w:r>
      <w:proofErr w:type="spellEnd"/>
      <w:r w:rsidRPr="00472E00">
        <w:rPr>
          <w:rFonts w:ascii="Times New Roman" w:hAnsi="Times New Roman"/>
          <w:lang w:val="en-GB"/>
        </w:rPr>
        <w:t xml:space="preserve"> Ab. </w:t>
      </w:r>
      <w:proofErr w:type="spellStart"/>
      <w:r w:rsidRPr="00472E00">
        <w:rPr>
          <w:rFonts w:ascii="Times New Roman" w:hAnsi="Times New Roman"/>
          <w:lang w:val="en-GB"/>
        </w:rPr>
        <w:t>Rahman</w:t>
      </w:r>
      <w:proofErr w:type="spellEnd"/>
    </w:p>
    <w:p w:rsidR="00D72C3F" w:rsidRPr="00472E00" w:rsidRDefault="00D72C3F" w:rsidP="00D72C3F">
      <w:pPr>
        <w:spacing w:after="0" w:line="240" w:lineRule="auto"/>
        <w:jc w:val="center"/>
        <w:rPr>
          <w:rFonts w:ascii="Times New Roman" w:hAnsi="Times New Roman"/>
          <w:lang w:val="en-GB"/>
        </w:rPr>
      </w:pPr>
      <w:proofErr w:type="spellStart"/>
      <w:r w:rsidRPr="00472E00">
        <w:rPr>
          <w:rFonts w:ascii="Times New Roman" w:hAnsi="Times New Roman"/>
          <w:lang w:val="en-GB"/>
        </w:rPr>
        <w:t>Institut</w:t>
      </w:r>
      <w:proofErr w:type="spellEnd"/>
      <w:r w:rsidRPr="00472E00">
        <w:rPr>
          <w:rFonts w:ascii="Times New Roman" w:hAnsi="Times New Roman"/>
          <w:lang w:val="en-GB"/>
        </w:rPr>
        <w:t xml:space="preserve"> </w:t>
      </w:r>
      <w:proofErr w:type="spellStart"/>
      <w:r w:rsidRPr="00472E00">
        <w:rPr>
          <w:rFonts w:ascii="Times New Roman" w:hAnsi="Times New Roman"/>
          <w:lang w:val="en-GB"/>
        </w:rPr>
        <w:t>Pendidikan</w:t>
      </w:r>
      <w:proofErr w:type="spellEnd"/>
      <w:r w:rsidRPr="00472E00">
        <w:rPr>
          <w:rFonts w:ascii="Times New Roman" w:hAnsi="Times New Roman"/>
          <w:lang w:val="en-GB"/>
        </w:rPr>
        <w:t xml:space="preserve"> Guru </w:t>
      </w:r>
      <w:proofErr w:type="spellStart"/>
      <w:r w:rsidRPr="00472E00">
        <w:rPr>
          <w:rFonts w:ascii="Times New Roman" w:hAnsi="Times New Roman"/>
          <w:lang w:val="en-GB"/>
        </w:rPr>
        <w:t>Kampus</w:t>
      </w:r>
      <w:proofErr w:type="spellEnd"/>
      <w:r w:rsidRPr="00472E00">
        <w:rPr>
          <w:rFonts w:ascii="Times New Roman" w:hAnsi="Times New Roman"/>
          <w:lang w:val="en-GB"/>
        </w:rPr>
        <w:t xml:space="preserve"> </w:t>
      </w:r>
      <w:proofErr w:type="spellStart"/>
      <w:r w:rsidRPr="00472E00">
        <w:rPr>
          <w:rFonts w:ascii="Times New Roman" w:hAnsi="Times New Roman"/>
          <w:lang w:val="en-GB"/>
        </w:rPr>
        <w:t>Dato</w:t>
      </w:r>
      <w:proofErr w:type="spellEnd"/>
      <w:r w:rsidRPr="00472E00">
        <w:rPr>
          <w:rFonts w:ascii="Times New Roman" w:hAnsi="Times New Roman"/>
          <w:lang w:val="en-GB"/>
        </w:rPr>
        <w:t xml:space="preserve">’ </w:t>
      </w:r>
      <w:proofErr w:type="spellStart"/>
      <w:r w:rsidRPr="00472E00">
        <w:rPr>
          <w:rFonts w:ascii="Times New Roman" w:hAnsi="Times New Roman"/>
          <w:lang w:val="en-GB"/>
        </w:rPr>
        <w:t>Razali</w:t>
      </w:r>
      <w:proofErr w:type="spellEnd"/>
      <w:r w:rsidRPr="00472E00">
        <w:rPr>
          <w:rFonts w:ascii="Times New Roman" w:hAnsi="Times New Roman"/>
          <w:lang w:val="en-GB"/>
        </w:rPr>
        <w:t xml:space="preserve"> Ismail, Terengganu</w:t>
      </w:r>
    </w:p>
    <w:p w:rsidR="00D72C3F" w:rsidRPr="00472E00" w:rsidRDefault="00D72C3F" w:rsidP="00D72C3F">
      <w:pPr>
        <w:spacing w:after="0" w:line="240" w:lineRule="auto"/>
        <w:jc w:val="center"/>
        <w:rPr>
          <w:rFonts w:ascii="Times New Roman" w:hAnsi="Times New Roman"/>
          <w:lang w:val="en-GB"/>
        </w:rPr>
      </w:pPr>
      <w:r w:rsidRPr="00472E00">
        <w:rPr>
          <w:rFonts w:ascii="Times New Roman" w:hAnsi="Times New Roman"/>
          <w:lang w:val="en-GB"/>
        </w:rPr>
        <w:t>zainababrahman@gmail.com</w:t>
      </w:r>
    </w:p>
    <w:p w:rsidR="00D72C3F" w:rsidRPr="00472E00" w:rsidRDefault="00D72C3F" w:rsidP="00D72C3F">
      <w:pPr>
        <w:spacing w:after="0" w:line="240" w:lineRule="auto"/>
        <w:jc w:val="center"/>
        <w:rPr>
          <w:rFonts w:ascii="Times New Roman" w:hAnsi="Times New Roman"/>
          <w:vertAlign w:val="superscript"/>
          <w:lang w:val="en-GB"/>
        </w:rPr>
      </w:pPr>
    </w:p>
    <w:p w:rsidR="00D72C3F" w:rsidRPr="00472E00" w:rsidRDefault="00D72C3F" w:rsidP="00D72C3F">
      <w:pPr>
        <w:spacing w:after="0" w:line="240" w:lineRule="auto"/>
        <w:jc w:val="center"/>
        <w:rPr>
          <w:rFonts w:ascii="Times New Roman" w:hAnsi="Times New Roman"/>
          <w:lang w:val="en-GB"/>
        </w:rPr>
      </w:pPr>
      <w:proofErr w:type="spellStart"/>
      <w:r w:rsidRPr="00472E00">
        <w:rPr>
          <w:rFonts w:ascii="Times New Roman" w:hAnsi="Times New Roman"/>
          <w:lang w:val="en-GB"/>
        </w:rPr>
        <w:t>Teoh</w:t>
      </w:r>
      <w:proofErr w:type="spellEnd"/>
      <w:r w:rsidRPr="00472E00">
        <w:rPr>
          <w:rFonts w:ascii="Times New Roman" w:hAnsi="Times New Roman"/>
          <w:lang w:val="en-GB"/>
        </w:rPr>
        <w:t xml:space="preserve"> Sian </w:t>
      </w:r>
      <w:proofErr w:type="spellStart"/>
      <w:r w:rsidRPr="00472E00">
        <w:rPr>
          <w:rFonts w:ascii="Times New Roman" w:hAnsi="Times New Roman"/>
          <w:lang w:val="en-GB"/>
        </w:rPr>
        <w:t>Hoon</w:t>
      </w:r>
      <w:proofErr w:type="spellEnd"/>
      <w:r w:rsidRPr="00472E00">
        <w:rPr>
          <w:rFonts w:ascii="Times New Roman" w:hAnsi="Times New Roman"/>
          <w:lang w:val="en-GB"/>
        </w:rPr>
        <w:t xml:space="preserve"> </w:t>
      </w:r>
    </w:p>
    <w:p w:rsidR="00D72C3F" w:rsidRPr="00472E00" w:rsidRDefault="00D72C3F" w:rsidP="00D72C3F">
      <w:pPr>
        <w:spacing w:after="0" w:line="240" w:lineRule="auto"/>
        <w:jc w:val="center"/>
        <w:rPr>
          <w:rFonts w:ascii="Times New Roman" w:hAnsi="Times New Roman"/>
          <w:lang w:val="en-GB"/>
        </w:rPr>
      </w:pPr>
      <w:proofErr w:type="spellStart"/>
      <w:r w:rsidRPr="00472E00">
        <w:rPr>
          <w:rFonts w:ascii="Times New Roman" w:hAnsi="Times New Roman"/>
          <w:lang w:val="en-GB"/>
        </w:rPr>
        <w:t>Universiti</w:t>
      </w:r>
      <w:proofErr w:type="spellEnd"/>
      <w:r w:rsidRPr="00472E00">
        <w:rPr>
          <w:rFonts w:ascii="Times New Roman" w:hAnsi="Times New Roman"/>
          <w:lang w:val="en-GB"/>
        </w:rPr>
        <w:t xml:space="preserve"> </w:t>
      </w:r>
      <w:proofErr w:type="spellStart"/>
      <w:r w:rsidRPr="00472E00">
        <w:rPr>
          <w:rFonts w:ascii="Times New Roman" w:hAnsi="Times New Roman"/>
          <w:lang w:val="en-GB"/>
        </w:rPr>
        <w:t>Teknologi</w:t>
      </w:r>
      <w:proofErr w:type="spellEnd"/>
      <w:r w:rsidRPr="00472E00">
        <w:rPr>
          <w:rFonts w:ascii="Times New Roman" w:hAnsi="Times New Roman"/>
          <w:lang w:val="en-GB"/>
        </w:rPr>
        <w:t xml:space="preserve"> MARA, Shah </w:t>
      </w:r>
      <w:proofErr w:type="spellStart"/>
      <w:r w:rsidRPr="00472E00">
        <w:rPr>
          <w:rFonts w:ascii="Times New Roman" w:hAnsi="Times New Roman"/>
          <w:lang w:val="en-GB"/>
        </w:rPr>
        <w:t>Alam</w:t>
      </w:r>
      <w:proofErr w:type="spellEnd"/>
      <w:r w:rsidRPr="00472E00">
        <w:rPr>
          <w:rFonts w:ascii="Times New Roman" w:hAnsi="Times New Roman"/>
          <w:lang w:val="en-GB"/>
        </w:rPr>
        <w:t>, Selangor</w:t>
      </w:r>
    </w:p>
    <w:p w:rsidR="00D72C3F" w:rsidRPr="00472E00" w:rsidRDefault="00D72C3F" w:rsidP="00D72C3F">
      <w:pPr>
        <w:spacing w:after="0" w:line="240" w:lineRule="auto"/>
        <w:jc w:val="center"/>
        <w:rPr>
          <w:rFonts w:ascii="Times New Roman" w:hAnsi="Times New Roman"/>
          <w:lang w:val="en-GB"/>
        </w:rPr>
      </w:pPr>
      <w:r w:rsidRPr="00472E00">
        <w:rPr>
          <w:rFonts w:ascii="Times New Roman" w:hAnsi="Times New Roman"/>
          <w:lang w:val="en-GB"/>
        </w:rPr>
        <w:t>teohsian@salam.uitm.edu.my</w:t>
      </w:r>
    </w:p>
    <w:p w:rsidR="00D72C3F" w:rsidRPr="00472E00" w:rsidRDefault="00D72C3F" w:rsidP="00D72C3F">
      <w:pPr>
        <w:spacing w:after="0" w:line="240" w:lineRule="auto"/>
        <w:jc w:val="center"/>
        <w:rPr>
          <w:rFonts w:ascii="Times New Roman" w:hAnsi="Times New Roman"/>
          <w:lang w:val="en-GB"/>
        </w:rPr>
      </w:pPr>
    </w:p>
    <w:p w:rsidR="00D72C3F" w:rsidRPr="00472E00" w:rsidRDefault="00D72C3F" w:rsidP="00D72C3F">
      <w:pPr>
        <w:spacing w:after="0" w:line="240" w:lineRule="auto"/>
        <w:jc w:val="center"/>
        <w:rPr>
          <w:rFonts w:ascii="Times New Roman" w:hAnsi="Times New Roman"/>
          <w:lang w:val="en-GB"/>
        </w:rPr>
      </w:pPr>
      <w:proofErr w:type="spellStart"/>
      <w:r w:rsidRPr="00472E00">
        <w:rPr>
          <w:rFonts w:ascii="Times New Roman" w:hAnsi="Times New Roman"/>
          <w:lang w:val="en-GB"/>
        </w:rPr>
        <w:t>Gurnam</w:t>
      </w:r>
      <w:proofErr w:type="spellEnd"/>
      <w:r w:rsidRPr="00472E00">
        <w:rPr>
          <w:rFonts w:ascii="Times New Roman" w:hAnsi="Times New Roman"/>
          <w:lang w:val="en-GB"/>
        </w:rPr>
        <w:t xml:space="preserve"> </w:t>
      </w:r>
      <w:proofErr w:type="spellStart"/>
      <w:r w:rsidRPr="00472E00">
        <w:rPr>
          <w:rFonts w:ascii="Times New Roman" w:hAnsi="Times New Roman"/>
          <w:lang w:val="en-GB"/>
        </w:rPr>
        <w:t>Kaur</w:t>
      </w:r>
      <w:proofErr w:type="spellEnd"/>
      <w:r w:rsidRPr="00472E00">
        <w:rPr>
          <w:rFonts w:ascii="Times New Roman" w:hAnsi="Times New Roman"/>
          <w:lang w:val="en-GB"/>
        </w:rPr>
        <w:t xml:space="preserve"> </w:t>
      </w:r>
      <w:proofErr w:type="spellStart"/>
      <w:r w:rsidRPr="00472E00">
        <w:rPr>
          <w:rFonts w:ascii="Times New Roman" w:hAnsi="Times New Roman"/>
          <w:lang w:val="en-GB"/>
        </w:rPr>
        <w:t>Sidhu</w:t>
      </w:r>
      <w:proofErr w:type="spellEnd"/>
    </w:p>
    <w:p w:rsidR="00D72C3F" w:rsidRPr="002C754A" w:rsidRDefault="00D72C3F" w:rsidP="00D72C3F">
      <w:pPr>
        <w:spacing w:after="0" w:line="240" w:lineRule="auto"/>
        <w:jc w:val="center"/>
        <w:rPr>
          <w:rFonts w:ascii="Times New Roman" w:hAnsi="Times New Roman"/>
          <w:lang w:val="en-GB"/>
        </w:rPr>
      </w:pPr>
      <w:proofErr w:type="spellStart"/>
      <w:r w:rsidRPr="00472E00">
        <w:rPr>
          <w:rFonts w:ascii="Times New Roman" w:hAnsi="Times New Roman"/>
          <w:shd w:val="clear" w:color="auto" w:fill="FFFFFF"/>
          <w:lang w:val="en-GB"/>
        </w:rPr>
        <w:t>SEGi</w:t>
      </w:r>
      <w:proofErr w:type="spellEnd"/>
      <w:r w:rsidRPr="00472E00">
        <w:rPr>
          <w:rFonts w:ascii="Times New Roman" w:hAnsi="Times New Roman"/>
          <w:shd w:val="clear" w:color="auto" w:fill="FFFFFF"/>
          <w:lang w:val="en-GB"/>
        </w:rPr>
        <w:t xml:space="preserve"> </w:t>
      </w:r>
      <w:r w:rsidRPr="002C754A">
        <w:rPr>
          <w:rFonts w:ascii="Times New Roman" w:hAnsi="Times New Roman"/>
          <w:shd w:val="clear" w:color="auto" w:fill="FFFFFF"/>
          <w:lang w:val="en-GB"/>
        </w:rPr>
        <w:t xml:space="preserve">University, Kota </w:t>
      </w:r>
      <w:proofErr w:type="spellStart"/>
      <w:r w:rsidRPr="002C754A">
        <w:rPr>
          <w:rFonts w:ascii="Times New Roman" w:hAnsi="Times New Roman"/>
          <w:shd w:val="clear" w:color="auto" w:fill="FFFFFF"/>
          <w:lang w:val="en-GB"/>
        </w:rPr>
        <w:t>Damansara</w:t>
      </w:r>
      <w:proofErr w:type="spellEnd"/>
      <w:r w:rsidRPr="002C754A">
        <w:rPr>
          <w:rFonts w:ascii="Times New Roman" w:hAnsi="Times New Roman"/>
          <w:shd w:val="clear" w:color="auto" w:fill="FFFFFF"/>
          <w:lang w:val="en-GB"/>
        </w:rPr>
        <w:t>, Selangor Malaysia</w:t>
      </w:r>
    </w:p>
    <w:p w:rsidR="00D72C3F" w:rsidRPr="00B5435E" w:rsidRDefault="000449DE" w:rsidP="00D72C3F">
      <w:pPr>
        <w:shd w:val="clear" w:color="auto" w:fill="FFFFFF"/>
        <w:spacing w:after="0" w:line="240" w:lineRule="auto"/>
        <w:jc w:val="center"/>
        <w:rPr>
          <w:rFonts w:ascii="Times New Roman" w:hAnsi="Times New Roman"/>
          <w:lang w:val="en-GB"/>
        </w:rPr>
      </w:pPr>
      <w:hyperlink r:id="rId8" w:history="1">
        <w:r w:rsidR="00D72C3F" w:rsidRPr="00B5435E">
          <w:rPr>
            <w:rStyle w:val="Hyperlink"/>
            <w:rFonts w:ascii="Times New Roman" w:hAnsi="Times New Roman"/>
            <w:lang w:val="en-GB"/>
          </w:rPr>
          <w:t>gurnamgurdial@segi.edu.my</w:t>
        </w:r>
      </w:hyperlink>
    </w:p>
    <w:p w:rsidR="00D72C3F" w:rsidRPr="002C754A" w:rsidRDefault="00D72C3F" w:rsidP="00D72C3F">
      <w:pPr>
        <w:shd w:val="clear" w:color="auto" w:fill="FFFFFF"/>
        <w:spacing w:after="0" w:line="240" w:lineRule="auto"/>
        <w:jc w:val="center"/>
        <w:rPr>
          <w:rFonts w:ascii="Times New Roman" w:hAnsi="Times New Roman"/>
          <w:b/>
          <w:i/>
          <w:lang w:val="en-GB"/>
        </w:rPr>
      </w:pPr>
    </w:p>
    <w:p w:rsidR="00D72C3F" w:rsidRDefault="00D72C3F" w:rsidP="00D72C3F">
      <w:pPr>
        <w:shd w:val="clear" w:color="auto" w:fill="FFFFFF"/>
        <w:spacing w:after="0" w:line="240" w:lineRule="auto"/>
        <w:jc w:val="both"/>
        <w:rPr>
          <w:rFonts w:ascii="Times New Roman" w:hAnsi="Times New Roman"/>
          <w:b/>
          <w:lang w:val="en-GB"/>
        </w:rPr>
      </w:pPr>
    </w:p>
    <w:p w:rsidR="00D72C3F" w:rsidRPr="002C754A" w:rsidRDefault="00D72C3F" w:rsidP="00D72C3F">
      <w:pPr>
        <w:shd w:val="clear" w:color="auto" w:fill="FFFFFF"/>
        <w:spacing w:after="0" w:line="240" w:lineRule="auto"/>
        <w:jc w:val="center"/>
        <w:rPr>
          <w:rFonts w:ascii="Times New Roman" w:hAnsi="Times New Roman"/>
          <w:b/>
          <w:lang w:val="en-GB"/>
        </w:rPr>
      </w:pPr>
      <w:r w:rsidRPr="002C754A">
        <w:rPr>
          <w:rFonts w:ascii="Times New Roman" w:hAnsi="Times New Roman"/>
          <w:b/>
          <w:lang w:val="en-GB"/>
        </w:rPr>
        <w:t>ABSTRACT</w:t>
      </w:r>
    </w:p>
    <w:p w:rsidR="00D72C3F" w:rsidRPr="002C754A" w:rsidRDefault="00D72C3F" w:rsidP="00D72C3F">
      <w:pPr>
        <w:shd w:val="clear" w:color="auto" w:fill="FFFFFF"/>
        <w:spacing w:after="0" w:line="240" w:lineRule="auto"/>
        <w:jc w:val="both"/>
        <w:rPr>
          <w:rFonts w:ascii="Times New Roman" w:hAnsi="Times New Roman"/>
          <w:b/>
          <w:i/>
          <w:lang w:val="en-GB"/>
        </w:rPr>
      </w:pPr>
    </w:p>
    <w:p w:rsidR="00D72C3F" w:rsidRPr="002C754A" w:rsidRDefault="00D72C3F" w:rsidP="00D72C3F">
      <w:pPr>
        <w:spacing w:after="0" w:line="240" w:lineRule="auto"/>
        <w:jc w:val="both"/>
        <w:rPr>
          <w:rFonts w:ascii="Times New Roman" w:hAnsi="Times New Roman"/>
          <w:lang w:val="en-GB"/>
        </w:rPr>
      </w:pPr>
      <w:r w:rsidRPr="002C754A">
        <w:rPr>
          <w:rFonts w:ascii="Times New Roman" w:hAnsi="Times New Roman"/>
          <w:lang w:val="en-GB"/>
        </w:rPr>
        <w:t>One of the main foci of 21</w:t>
      </w:r>
      <w:r w:rsidRPr="002C754A">
        <w:rPr>
          <w:rFonts w:ascii="Times New Roman" w:hAnsi="Times New Roman"/>
          <w:vertAlign w:val="superscript"/>
          <w:lang w:val="en-GB"/>
        </w:rPr>
        <w:t>st</w:t>
      </w:r>
      <w:r w:rsidRPr="002C754A">
        <w:rPr>
          <w:rFonts w:ascii="Times New Roman" w:hAnsi="Times New Roman"/>
          <w:lang w:val="en-GB"/>
        </w:rPr>
        <w:t xml:space="preserve"> </w:t>
      </w:r>
      <w:r w:rsidRPr="002C754A">
        <w:rPr>
          <w:rFonts w:ascii="Times New Roman" w:hAnsi="Times New Roman"/>
        </w:rPr>
        <w:t>c</w:t>
      </w:r>
      <w:proofErr w:type="spellStart"/>
      <w:r w:rsidRPr="002C754A">
        <w:rPr>
          <w:rFonts w:ascii="Times New Roman" w:hAnsi="Times New Roman"/>
          <w:lang w:val="en-GB"/>
        </w:rPr>
        <w:t>entury</w:t>
      </w:r>
      <w:proofErr w:type="spellEnd"/>
      <w:r w:rsidRPr="002C754A">
        <w:rPr>
          <w:rFonts w:ascii="Times New Roman" w:hAnsi="Times New Roman"/>
          <w:lang w:val="en-GB"/>
        </w:rPr>
        <w:t xml:space="preserve"> learning is developing critical thinking skills. It is believed that the skills can be promoted through collaborative work and questioning. This paper presents the result</w:t>
      </w:r>
      <w:r w:rsidRPr="002C754A">
        <w:rPr>
          <w:rFonts w:ascii="Times New Roman" w:hAnsi="Times New Roman"/>
        </w:rPr>
        <w:t>s</w:t>
      </w:r>
      <w:r w:rsidRPr="002C754A">
        <w:rPr>
          <w:rFonts w:ascii="Times New Roman" w:hAnsi="Times New Roman"/>
          <w:lang w:val="en-GB"/>
        </w:rPr>
        <w:t xml:space="preserve"> of a study which was conducted to investigate how a technique called the Peer Socratic Questioning </w:t>
      </w:r>
      <w:r w:rsidRPr="002C754A">
        <w:rPr>
          <w:rFonts w:ascii="Times New Roman" w:hAnsi="Times New Roman"/>
        </w:rPr>
        <w:t xml:space="preserve">(PSQ) </w:t>
      </w:r>
      <w:r w:rsidRPr="002C754A">
        <w:rPr>
          <w:rFonts w:ascii="Times New Roman" w:hAnsi="Times New Roman"/>
          <w:lang w:val="en-GB"/>
        </w:rPr>
        <w:t>(adapted from the Socratic Questioning technique by Paul</w:t>
      </w:r>
      <w:r w:rsidRPr="002C754A">
        <w:rPr>
          <w:rFonts w:ascii="Times New Roman" w:hAnsi="Times New Roman"/>
        </w:rPr>
        <w:t xml:space="preserve"> (</w:t>
      </w:r>
      <w:r w:rsidRPr="002C754A">
        <w:rPr>
          <w:rFonts w:ascii="Times New Roman" w:hAnsi="Times New Roman"/>
          <w:lang w:val="en-GB"/>
        </w:rPr>
        <w:t>1993</w:t>
      </w:r>
      <w:r w:rsidRPr="002C754A">
        <w:rPr>
          <w:rFonts w:ascii="Times New Roman" w:hAnsi="Times New Roman"/>
        </w:rPr>
        <w:t>)</w:t>
      </w:r>
      <w:r w:rsidRPr="002C754A">
        <w:rPr>
          <w:rFonts w:ascii="Times New Roman" w:hAnsi="Times New Roman"/>
          <w:lang w:val="en-GB"/>
        </w:rPr>
        <w:t xml:space="preserve">) could increase the levels of critical thinking of pre-service teachers at an Institute of Teacher Education (ITE) or also known as </w:t>
      </w:r>
      <w:proofErr w:type="spellStart"/>
      <w:r w:rsidRPr="002C754A">
        <w:rPr>
          <w:rFonts w:ascii="Times New Roman" w:hAnsi="Times New Roman"/>
          <w:lang w:val="en-GB"/>
        </w:rPr>
        <w:t>Institut</w:t>
      </w:r>
      <w:proofErr w:type="spellEnd"/>
      <w:r w:rsidRPr="002C754A">
        <w:rPr>
          <w:rFonts w:ascii="Times New Roman" w:hAnsi="Times New Roman"/>
          <w:lang w:val="en-GB"/>
        </w:rPr>
        <w:t xml:space="preserve"> </w:t>
      </w:r>
      <w:proofErr w:type="spellStart"/>
      <w:r w:rsidRPr="002C754A">
        <w:rPr>
          <w:rFonts w:ascii="Times New Roman" w:hAnsi="Times New Roman"/>
          <w:lang w:val="en-GB"/>
        </w:rPr>
        <w:t>Pendidikan</w:t>
      </w:r>
      <w:proofErr w:type="spellEnd"/>
      <w:r w:rsidRPr="002C754A">
        <w:rPr>
          <w:rFonts w:ascii="Times New Roman" w:hAnsi="Times New Roman"/>
          <w:lang w:val="en-GB"/>
        </w:rPr>
        <w:t xml:space="preserve"> Guru (IPG). The study involved 20 second semester first-year pre-service TESL teachers who were doing their degree programme. The study was conducted by employing basic qu</w:t>
      </w:r>
      <w:r>
        <w:rPr>
          <w:rFonts w:ascii="Times New Roman" w:hAnsi="Times New Roman"/>
          <w:lang w:val="en-GB"/>
        </w:rPr>
        <w:t>alitative research design. D</w:t>
      </w:r>
      <w:r w:rsidRPr="002C754A">
        <w:rPr>
          <w:rFonts w:ascii="Times New Roman" w:hAnsi="Times New Roman"/>
          <w:lang w:val="en-GB"/>
        </w:rPr>
        <w:t>ata w</w:t>
      </w:r>
      <w:r w:rsidRPr="002C754A">
        <w:rPr>
          <w:rFonts w:ascii="Times New Roman" w:hAnsi="Times New Roman"/>
        </w:rPr>
        <w:t>ere</w:t>
      </w:r>
      <w:r w:rsidRPr="002C754A">
        <w:rPr>
          <w:rFonts w:ascii="Times New Roman" w:hAnsi="Times New Roman"/>
          <w:lang w:val="en-GB"/>
        </w:rPr>
        <w:t xml:space="preserve"> collected from transcripts of group discussions, the reflective journal entries and the focus group interview transcripts. The transcripts were analysed for the types of Socratic questions used by the participants. The levels of thinking were measured by using the revised Bloom’s taxonomy indicators. The perceptions of participants were analysed from their reflective journal entries and the transcripts of the focus group interview. The results indicated that there were improvements in critical thinking levels shown by the HOTS levels (analysing and evaluating levels) as measured by the Bloom’s taxonomy indicators after using the PSQ technique as compared to before using the technique. Participants also perceived that the</w:t>
      </w:r>
      <w:r w:rsidRPr="00377D1E">
        <w:rPr>
          <w:rFonts w:ascii="Times New Roman" w:hAnsi="Times New Roman"/>
          <w:lang w:val="en-GB"/>
        </w:rPr>
        <w:t xml:space="preserve"> </w:t>
      </w:r>
      <w:r w:rsidRPr="002C754A">
        <w:rPr>
          <w:rFonts w:ascii="Times New Roman" w:hAnsi="Times New Roman"/>
          <w:lang w:val="en-GB"/>
        </w:rPr>
        <w:t>PSQ technique had increased their critical thinking levels. Generally, the PSQ technique helped the participants to ask questions that enabled their friends to give answers of HOTS levels, thus enhancing their critical thinking skills.</w:t>
      </w:r>
    </w:p>
    <w:p w:rsidR="00D72C3F" w:rsidRPr="002C754A" w:rsidRDefault="00D72C3F" w:rsidP="00D72C3F">
      <w:pPr>
        <w:spacing w:after="0" w:line="240" w:lineRule="auto"/>
        <w:jc w:val="both"/>
        <w:rPr>
          <w:rFonts w:ascii="Times New Roman" w:hAnsi="Times New Roman"/>
          <w:b/>
          <w:u w:val="single"/>
          <w:lang w:val="en-GB"/>
        </w:rPr>
      </w:pPr>
    </w:p>
    <w:p w:rsidR="00D72C3F" w:rsidRPr="002C754A" w:rsidRDefault="00D72C3F" w:rsidP="00D72C3F">
      <w:pPr>
        <w:spacing w:after="0" w:line="240" w:lineRule="auto"/>
        <w:ind w:firstLine="720"/>
        <w:jc w:val="both"/>
        <w:rPr>
          <w:rFonts w:ascii="Times New Roman" w:hAnsi="Times New Roman"/>
          <w:iCs/>
          <w:lang w:val="en-GB"/>
        </w:rPr>
      </w:pPr>
      <w:r w:rsidRPr="002C754A">
        <w:rPr>
          <w:rFonts w:ascii="Times New Roman" w:hAnsi="Times New Roman"/>
          <w:i/>
          <w:lang w:val="en-GB"/>
        </w:rPr>
        <w:t>Keywords:</w:t>
      </w:r>
      <w:r w:rsidRPr="002C754A">
        <w:rPr>
          <w:rFonts w:ascii="Times New Roman" w:hAnsi="Times New Roman"/>
          <w:lang w:val="en-GB"/>
        </w:rPr>
        <w:t xml:space="preserve"> </w:t>
      </w:r>
      <w:proofErr w:type="spellStart"/>
      <w:proofErr w:type="gramStart"/>
      <w:r w:rsidRPr="002C754A">
        <w:rPr>
          <w:rFonts w:ascii="Times New Roman" w:hAnsi="Times New Roman"/>
          <w:iCs/>
          <w:lang w:val="en-GB"/>
        </w:rPr>
        <w:t>socratic</w:t>
      </w:r>
      <w:proofErr w:type="spellEnd"/>
      <w:proofErr w:type="gramEnd"/>
      <w:r w:rsidRPr="002C754A">
        <w:rPr>
          <w:rFonts w:ascii="Times New Roman" w:hAnsi="Times New Roman"/>
          <w:iCs/>
          <w:lang w:val="en-GB"/>
        </w:rPr>
        <w:t xml:space="preserve"> questions, Higher Order Thinking Skills, group discussion, Bloom’s taxonomy, critical thinking</w:t>
      </w:r>
    </w:p>
    <w:p w:rsidR="00D72C3F" w:rsidRPr="002C754A" w:rsidRDefault="00D72C3F" w:rsidP="00D72C3F">
      <w:pPr>
        <w:spacing w:after="0" w:line="240" w:lineRule="auto"/>
        <w:jc w:val="both"/>
        <w:rPr>
          <w:rFonts w:ascii="Times New Roman" w:hAnsi="Times New Roman"/>
          <w:i/>
          <w:lang w:val="en-GB"/>
        </w:rPr>
      </w:pPr>
    </w:p>
    <w:p w:rsidR="00D72C3F" w:rsidRDefault="00D72C3F" w:rsidP="00D72C3F">
      <w:pPr>
        <w:pStyle w:val="Heading1"/>
        <w:spacing w:before="0" w:line="240" w:lineRule="auto"/>
        <w:jc w:val="center"/>
        <w:rPr>
          <w:rFonts w:ascii="Times New Roman" w:hAnsi="Times New Roman" w:cs="Times New Roman"/>
          <w:i/>
          <w:color w:val="auto"/>
          <w:sz w:val="22"/>
          <w:szCs w:val="22"/>
          <w:lang w:val="ms-MY"/>
        </w:rPr>
      </w:pPr>
    </w:p>
    <w:p w:rsidR="00D72C3F" w:rsidRPr="002C754A" w:rsidRDefault="00D72C3F" w:rsidP="00D72C3F">
      <w:pPr>
        <w:pStyle w:val="Heading1"/>
        <w:spacing w:before="0" w:line="240" w:lineRule="auto"/>
        <w:jc w:val="center"/>
        <w:rPr>
          <w:rFonts w:ascii="Times New Roman" w:hAnsi="Times New Roman" w:cs="Times New Roman"/>
          <w:i/>
          <w:color w:val="auto"/>
          <w:sz w:val="22"/>
          <w:szCs w:val="22"/>
          <w:lang w:val="ms-MY"/>
        </w:rPr>
      </w:pPr>
      <w:r w:rsidRPr="002C754A">
        <w:rPr>
          <w:rFonts w:ascii="Times New Roman" w:hAnsi="Times New Roman" w:cs="Times New Roman"/>
          <w:i/>
          <w:color w:val="auto"/>
          <w:sz w:val="22"/>
          <w:szCs w:val="22"/>
          <w:lang w:val="ms-MY"/>
        </w:rPr>
        <w:t>ABSTRAK</w:t>
      </w:r>
    </w:p>
    <w:p w:rsidR="00D72C3F" w:rsidRPr="002C754A" w:rsidRDefault="00D72C3F" w:rsidP="00D72C3F">
      <w:pPr>
        <w:spacing w:after="0" w:line="240" w:lineRule="auto"/>
        <w:jc w:val="both"/>
        <w:rPr>
          <w:rFonts w:ascii="Times New Roman" w:hAnsi="Times New Roman"/>
          <w:lang w:val="ms-MY"/>
        </w:rPr>
      </w:pPr>
    </w:p>
    <w:p w:rsidR="00D72C3F" w:rsidRPr="002C754A" w:rsidRDefault="00D72C3F" w:rsidP="00D72C3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i/>
          <w:iCs/>
          <w:color w:val="212121"/>
          <w:lang w:val="ms-MY"/>
        </w:rPr>
      </w:pPr>
      <w:r w:rsidRPr="002C754A">
        <w:rPr>
          <w:rFonts w:ascii="Times New Roman" w:eastAsia="Times New Roman" w:hAnsi="Times New Roman"/>
          <w:i/>
          <w:iCs/>
          <w:color w:val="212121"/>
          <w:lang w:val="ms-MY"/>
        </w:rPr>
        <w:t xml:space="preserve">Salah satu fokus utama pembelajaran Abad 21 adalah menerapkan kemahiran berfikir secara kritis. Adalah dipercayai bahawa kemahiran ini dapat diterapkan melalui </w:t>
      </w:r>
      <w:proofErr w:type="spellStart"/>
      <w:r w:rsidRPr="002C754A">
        <w:rPr>
          <w:rFonts w:ascii="Times New Roman" w:eastAsia="Times New Roman" w:hAnsi="Times New Roman"/>
          <w:i/>
          <w:iCs/>
          <w:color w:val="212121"/>
        </w:rPr>
        <w:t>aktiviti</w:t>
      </w:r>
      <w:proofErr w:type="spellEnd"/>
      <w:r w:rsidRPr="002C754A">
        <w:rPr>
          <w:rFonts w:ascii="Times New Roman" w:eastAsia="Times New Roman" w:hAnsi="Times New Roman"/>
          <w:i/>
          <w:iCs/>
          <w:color w:val="212121"/>
        </w:rPr>
        <w:t xml:space="preserve"> </w:t>
      </w:r>
      <w:r w:rsidRPr="002C754A">
        <w:rPr>
          <w:rFonts w:ascii="Times New Roman" w:eastAsia="Times New Roman" w:hAnsi="Times New Roman"/>
          <w:i/>
          <w:iCs/>
          <w:color w:val="212121"/>
          <w:lang w:val="ms-MY"/>
        </w:rPr>
        <w:t xml:space="preserve">kolaborasi dan penyoalan. Artikel ini membentangkan hasil kajian yang dijalankan untuk mengkaji bagaimana teknik yang dipanggil Peer Socratic </w:t>
      </w:r>
      <w:r w:rsidRPr="002C754A">
        <w:rPr>
          <w:rFonts w:ascii="Times New Roman" w:eastAsia="Times New Roman" w:hAnsi="Times New Roman"/>
          <w:i/>
          <w:iCs/>
          <w:color w:val="212121"/>
        </w:rPr>
        <w:t>Q</w:t>
      </w:r>
      <w:r w:rsidRPr="002C754A">
        <w:rPr>
          <w:rFonts w:ascii="Times New Roman" w:eastAsia="Times New Roman" w:hAnsi="Times New Roman"/>
          <w:i/>
          <w:iCs/>
          <w:color w:val="212121"/>
          <w:lang w:val="ms-MY"/>
        </w:rPr>
        <w:t xml:space="preserve">uestioning  (yang diadaptasi daripada teknik Socratic Questioning oleh </w:t>
      </w:r>
      <w:r w:rsidRPr="002C754A">
        <w:rPr>
          <w:rFonts w:ascii="Times New Roman" w:eastAsia="Times New Roman" w:hAnsi="Times New Roman"/>
          <w:i/>
          <w:iCs/>
          <w:color w:val="212121"/>
          <w:lang w:val="ms-MY"/>
        </w:rPr>
        <w:lastRenderedPageBreak/>
        <w:t xml:space="preserve">Paul (1993)) dapat meningkatkan tahap pemikiran kritis guru pra-perkhidmatan di Institut of Teacher Education (ITE) atau juga dikenali sebagai Institut Pendidikan Guru (IPG). Kajian ini melibatkan </w:t>
      </w:r>
      <w:r w:rsidRPr="002C754A">
        <w:rPr>
          <w:rFonts w:ascii="Times New Roman" w:eastAsia="Times New Roman" w:hAnsi="Times New Roman"/>
          <w:i/>
          <w:iCs/>
          <w:color w:val="212121"/>
        </w:rPr>
        <w:t xml:space="preserve">20 orang </w:t>
      </w:r>
      <w:r w:rsidRPr="002C754A">
        <w:rPr>
          <w:rFonts w:ascii="Times New Roman" w:eastAsia="Times New Roman" w:hAnsi="Times New Roman"/>
          <w:i/>
          <w:iCs/>
          <w:color w:val="212121"/>
          <w:lang w:val="ms-MY"/>
        </w:rPr>
        <w:t>guru TESL pra-perkhidmatan semester pertama tahun kedua yang sedang mengikuti program ijazah pertama. Kajian ini dijalankan dengan menggunakan reka bentuk penyelidikan kualitatif asas. Data dikumpulkan dari</w:t>
      </w:r>
      <w:proofErr w:type="spellStart"/>
      <w:r w:rsidRPr="002C754A">
        <w:rPr>
          <w:rFonts w:ascii="Times New Roman" w:eastAsia="Times New Roman" w:hAnsi="Times New Roman"/>
          <w:i/>
          <w:iCs/>
          <w:color w:val="212121"/>
        </w:rPr>
        <w:t>pada</w:t>
      </w:r>
      <w:proofErr w:type="spellEnd"/>
      <w:r w:rsidRPr="002C754A">
        <w:rPr>
          <w:rFonts w:ascii="Times New Roman" w:eastAsia="Times New Roman" w:hAnsi="Times New Roman"/>
          <w:i/>
          <w:iCs/>
          <w:color w:val="212121"/>
          <w:lang w:val="ms-MY"/>
        </w:rPr>
        <w:t xml:space="preserve"> transkrip perbincangan kumpulan, catatan jurnal reflektif dan transkrip temu</w:t>
      </w:r>
      <w:r w:rsidRPr="002C754A">
        <w:rPr>
          <w:rFonts w:ascii="Times New Roman" w:eastAsia="Times New Roman" w:hAnsi="Times New Roman"/>
          <w:i/>
          <w:iCs/>
          <w:color w:val="212121"/>
        </w:rPr>
        <w:t xml:space="preserve"> </w:t>
      </w:r>
      <w:r w:rsidRPr="002C754A">
        <w:rPr>
          <w:rFonts w:ascii="Times New Roman" w:eastAsia="Times New Roman" w:hAnsi="Times New Roman"/>
          <w:i/>
          <w:iCs/>
          <w:color w:val="212121"/>
          <w:lang w:val="ms-MY"/>
        </w:rPr>
        <w:t>bual kumpulan fokus. Transkrip dianalisis untuk jenis soalan Socratic yang digunakan oleh para peserta. Tahap pemikiran diukur dengan menggunakan petunjuk taksonomi Bloom semakan semula. Persepsi para peserta dianalisis dari</w:t>
      </w:r>
      <w:proofErr w:type="spellStart"/>
      <w:r w:rsidRPr="002C754A">
        <w:rPr>
          <w:rFonts w:ascii="Times New Roman" w:eastAsia="Times New Roman" w:hAnsi="Times New Roman"/>
          <w:i/>
          <w:iCs/>
          <w:color w:val="212121"/>
        </w:rPr>
        <w:t>pada</w:t>
      </w:r>
      <w:proofErr w:type="spellEnd"/>
      <w:r w:rsidRPr="002C754A">
        <w:rPr>
          <w:rFonts w:ascii="Times New Roman" w:eastAsia="Times New Roman" w:hAnsi="Times New Roman"/>
          <w:i/>
          <w:iCs/>
          <w:color w:val="212121"/>
          <w:lang w:val="ms-MY"/>
        </w:rPr>
        <w:t xml:space="preserve"> catatan jurnal reflektif dan transkrip temu</w:t>
      </w:r>
      <w:r w:rsidRPr="002C754A">
        <w:rPr>
          <w:rFonts w:ascii="Times New Roman" w:eastAsia="Times New Roman" w:hAnsi="Times New Roman"/>
          <w:i/>
          <w:iCs/>
          <w:color w:val="212121"/>
        </w:rPr>
        <w:t xml:space="preserve"> </w:t>
      </w:r>
      <w:r w:rsidRPr="002C754A">
        <w:rPr>
          <w:rFonts w:ascii="Times New Roman" w:eastAsia="Times New Roman" w:hAnsi="Times New Roman"/>
          <w:i/>
          <w:iCs/>
          <w:color w:val="212121"/>
          <w:lang w:val="ms-MY"/>
        </w:rPr>
        <w:t xml:space="preserve">bual  kumpulan fokus. Keputusan menunjukkan bahawa terdapat peningkatan dalam tahap pemikiran kritis yang ditunjukkan oleh tahap KBAT (menganalisis dan menilai) seperti yang diukur oleh penunjuk taksonomi Bloom selepas menggunakan teknik PSQ berbanding sebelum menggunakan teknik tersebut. Peserta juga berpendapat bahawa teknik itu telah meningkatkan tahap pemikiran kritis mereka. Secara amnya, teknik PSQ </w:t>
      </w:r>
      <w:proofErr w:type="spellStart"/>
      <w:r w:rsidRPr="002C754A">
        <w:rPr>
          <w:rFonts w:ascii="Times New Roman" w:eastAsia="Times New Roman" w:hAnsi="Times New Roman"/>
          <w:i/>
          <w:iCs/>
          <w:color w:val="212121"/>
        </w:rPr>
        <w:t>didapati</w:t>
      </w:r>
      <w:proofErr w:type="spellEnd"/>
      <w:r w:rsidRPr="002C754A">
        <w:rPr>
          <w:rFonts w:ascii="Times New Roman" w:eastAsia="Times New Roman" w:hAnsi="Times New Roman"/>
          <w:i/>
          <w:iCs/>
          <w:color w:val="212121"/>
        </w:rPr>
        <w:t xml:space="preserve"> </w:t>
      </w:r>
      <w:r w:rsidRPr="002C754A">
        <w:rPr>
          <w:rFonts w:ascii="Times New Roman" w:eastAsia="Times New Roman" w:hAnsi="Times New Roman"/>
          <w:i/>
          <w:iCs/>
          <w:color w:val="212121"/>
          <w:lang w:val="ms-MY"/>
        </w:rPr>
        <w:t>membantu para peserta untuk bertanya soalan yang membolehkan rakan-rakan mereka memberikan jawapan tahap KBAT dan meningkatkan kemahiran berfikir kritis mereka.</w:t>
      </w:r>
    </w:p>
    <w:p w:rsidR="00D72C3F" w:rsidRPr="002C754A" w:rsidRDefault="00D72C3F" w:rsidP="00D72C3F">
      <w:pPr>
        <w:spacing w:after="0" w:line="240" w:lineRule="auto"/>
        <w:jc w:val="both"/>
        <w:rPr>
          <w:rFonts w:ascii="Times New Roman" w:hAnsi="Times New Roman"/>
          <w:lang w:val="en-GB"/>
        </w:rPr>
      </w:pPr>
    </w:p>
    <w:p w:rsidR="00D72C3F" w:rsidRPr="002C754A" w:rsidRDefault="00D72C3F" w:rsidP="00D72C3F">
      <w:pPr>
        <w:spacing w:after="0" w:line="240" w:lineRule="auto"/>
        <w:ind w:firstLine="720"/>
        <w:jc w:val="both"/>
        <w:rPr>
          <w:rFonts w:ascii="Times New Roman" w:hAnsi="Times New Roman"/>
          <w:i/>
          <w:lang w:val="en-GB"/>
        </w:rPr>
      </w:pPr>
      <w:r w:rsidRPr="002C754A">
        <w:rPr>
          <w:rFonts w:ascii="Times New Roman" w:hAnsi="Times New Roman"/>
          <w:i/>
          <w:lang w:val="en-GB"/>
        </w:rPr>
        <w:t xml:space="preserve">Kata </w:t>
      </w:r>
      <w:proofErr w:type="spellStart"/>
      <w:r w:rsidRPr="002C754A">
        <w:rPr>
          <w:rFonts w:ascii="Times New Roman" w:hAnsi="Times New Roman"/>
          <w:i/>
          <w:lang w:val="en-GB"/>
        </w:rPr>
        <w:t>kunci</w:t>
      </w:r>
      <w:proofErr w:type="spellEnd"/>
      <w:r w:rsidRPr="002C754A">
        <w:rPr>
          <w:rFonts w:ascii="Times New Roman" w:hAnsi="Times New Roman"/>
          <w:i/>
          <w:lang w:val="en-GB"/>
        </w:rPr>
        <w:t>:</w:t>
      </w:r>
      <w:r w:rsidRPr="002C754A">
        <w:rPr>
          <w:rFonts w:ascii="Times New Roman" w:hAnsi="Times New Roman"/>
          <w:lang w:val="en-GB"/>
        </w:rPr>
        <w:t xml:space="preserve"> </w:t>
      </w:r>
      <w:proofErr w:type="spellStart"/>
      <w:r w:rsidRPr="002C754A">
        <w:rPr>
          <w:rFonts w:ascii="Times New Roman" w:hAnsi="Times New Roman"/>
          <w:lang w:val="en-GB"/>
        </w:rPr>
        <w:t>penyoalan</w:t>
      </w:r>
      <w:proofErr w:type="spellEnd"/>
      <w:r w:rsidRPr="002C754A">
        <w:rPr>
          <w:rFonts w:ascii="Times New Roman" w:hAnsi="Times New Roman"/>
          <w:u w:val="single"/>
          <w:lang w:val="en-GB"/>
        </w:rPr>
        <w:t xml:space="preserve"> </w:t>
      </w:r>
      <w:proofErr w:type="spellStart"/>
      <w:proofErr w:type="gramStart"/>
      <w:r w:rsidRPr="002C754A">
        <w:rPr>
          <w:rFonts w:ascii="Times New Roman" w:hAnsi="Times New Roman"/>
          <w:lang w:val="en-GB"/>
        </w:rPr>
        <w:t>socratic</w:t>
      </w:r>
      <w:proofErr w:type="spellEnd"/>
      <w:proofErr w:type="gramEnd"/>
      <w:r w:rsidRPr="002C754A">
        <w:rPr>
          <w:rFonts w:ascii="Times New Roman" w:hAnsi="Times New Roman"/>
          <w:lang w:val="en-GB"/>
        </w:rPr>
        <w:t xml:space="preserve">, </w:t>
      </w:r>
      <w:proofErr w:type="spellStart"/>
      <w:r w:rsidRPr="002C754A">
        <w:rPr>
          <w:rFonts w:ascii="Times New Roman" w:hAnsi="Times New Roman"/>
          <w:lang w:val="en-GB"/>
        </w:rPr>
        <w:t>Kemahiran</w:t>
      </w:r>
      <w:proofErr w:type="spellEnd"/>
      <w:r w:rsidRPr="002C754A">
        <w:rPr>
          <w:rFonts w:ascii="Times New Roman" w:hAnsi="Times New Roman"/>
          <w:lang w:val="en-GB"/>
        </w:rPr>
        <w:t xml:space="preserve"> </w:t>
      </w:r>
      <w:proofErr w:type="spellStart"/>
      <w:r w:rsidRPr="002C754A">
        <w:rPr>
          <w:rFonts w:ascii="Times New Roman" w:hAnsi="Times New Roman"/>
          <w:lang w:val="en-GB"/>
        </w:rPr>
        <w:t>Berfikir</w:t>
      </w:r>
      <w:proofErr w:type="spellEnd"/>
      <w:r w:rsidRPr="002C754A">
        <w:rPr>
          <w:rFonts w:ascii="Times New Roman" w:hAnsi="Times New Roman"/>
          <w:lang w:val="en-GB"/>
        </w:rPr>
        <w:t xml:space="preserve"> Aras </w:t>
      </w:r>
      <w:proofErr w:type="spellStart"/>
      <w:r w:rsidRPr="002C754A">
        <w:rPr>
          <w:rFonts w:ascii="Times New Roman" w:hAnsi="Times New Roman"/>
          <w:lang w:val="en-GB"/>
        </w:rPr>
        <w:t>Tinggi</w:t>
      </w:r>
      <w:proofErr w:type="spellEnd"/>
      <w:r w:rsidRPr="002C754A">
        <w:rPr>
          <w:rFonts w:ascii="Times New Roman" w:hAnsi="Times New Roman"/>
          <w:lang w:val="en-GB"/>
        </w:rPr>
        <w:t xml:space="preserve">, </w:t>
      </w:r>
      <w:proofErr w:type="spellStart"/>
      <w:r w:rsidRPr="002C754A">
        <w:rPr>
          <w:rFonts w:ascii="Times New Roman" w:hAnsi="Times New Roman"/>
          <w:lang w:val="en-GB"/>
        </w:rPr>
        <w:t>perbincangan</w:t>
      </w:r>
      <w:proofErr w:type="spellEnd"/>
      <w:r w:rsidRPr="002C754A">
        <w:rPr>
          <w:rFonts w:ascii="Times New Roman" w:hAnsi="Times New Roman"/>
          <w:lang w:val="en-GB"/>
        </w:rPr>
        <w:t xml:space="preserve"> </w:t>
      </w:r>
      <w:proofErr w:type="spellStart"/>
      <w:r w:rsidRPr="002C754A">
        <w:rPr>
          <w:rFonts w:ascii="Times New Roman" w:hAnsi="Times New Roman"/>
          <w:lang w:val="en-GB"/>
        </w:rPr>
        <w:t>kumpulan</w:t>
      </w:r>
      <w:proofErr w:type="spellEnd"/>
      <w:r w:rsidRPr="002C754A">
        <w:rPr>
          <w:rFonts w:ascii="Times New Roman" w:hAnsi="Times New Roman"/>
          <w:lang w:val="en-GB"/>
        </w:rPr>
        <w:t xml:space="preserve">, </w:t>
      </w:r>
      <w:proofErr w:type="spellStart"/>
      <w:r w:rsidRPr="002C754A">
        <w:rPr>
          <w:rFonts w:ascii="Times New Roman" w:hAnsi="Times New Roman"/>
          <w:lang w:val="en-GB"/>
        </w:rPr>
        <w:t>taksonomi</w:t>
      </w:r>
      <w:proofErr w:type="spellEnd"/>
      <w:r w:rsidRPr="002C754A">
        <w:rPr>
          <w:rFonts w:ascii="Times New Roman" w:hAnsi="Times New Roman"/>
          <w:lang w:val="en-GB"/>
        </w:rPr>
        <w:t xml:space="preserve"> Bloom, </w:t>
      </w:r>
      <w:proofErr w:type="spellStart"/>
      <w:r w:rsidRPr="002C754A">
        <w:rPr>
          <w:rFonts w:ascii="Times New Roman" w:hAnsi="Times New Roman"/>
          <w:lang w:val="en-GB"/>
        </w:rPr>
        <w:t>pemikiran</w:t>
      </w:r>
      <w:proofErr w:type="spellEnd"/>
      <w:r w:rsidRPr="002C754A">
        <w:rPr>
          <w:rFonts w:ascii="Times New Roman" w:hAnsi="Times New Roman"/>
          <w:lang w:val="en-GB"/>
        </w:rPr>
        <w:t xml:space="preserve"> </w:t>
      </w:r>
      <w:proofErr w:type="spellStart"/>
      <w:r w:rsidRPr="002C754A">
        <w:rPr>
          <w:rFonts w:ascii="Times New Roman" w:hAnsi="Times New Roman"/>
          <w:lang w:val="en-GB"/>
        </w:rPr>
        <w:t>kritis</w:t>
      </w:r>
      <w:proofErr w:type="spellEnd"/>
    </w:p>
    <w:p w:rsidR="00D72C3F" w:rsidRPr="002C754A" w:rsidRDefault="00D72C3F" w:rsidP="00D72C3F">
      <w:pPr>
        <w:spacing w:after="0" w:line="240" w:lineRule="auto"/>
        <w:jc w:val="both"/>
        <w:rPr>
          <w:rFonts w:ascii="Times New Roman" w:hAnsi="Times New Roman"/>
          <w:i/>
          <w:lang w:val="en-GB"/>
        </w:rPr>
      </w:pPr>
    </w:p>
    <w:p w:rsidR="00D72C3F" w:rsidRPr="002C754A" w:rsidRDefault="00D72C3F" w:rsidP="00D72C3F">
      <w:pPr>
        <w:spacing w:after="0" w:line="240" w:lineRule="auto"/>
        <w:jc w:val="both"/>
        <w:rPr>
          <w:rFonts w:ascii="Times New Roman" w:hAnsi="Times New Roman"/>
          <w:u w:val="single"/>
          <w:lang w:val="en-GB"/>
        </w:rPr>
      </w:pPr>
    </w:p>
    <w:p w:rsidR="00D72C3F" w:rsidRPr="002C754A" w:rsidRDefault="00D72C3F" w:rsidP="00D72C3F">
      <w:pPr>
        <w:pStyle w:val="Heading1"/>
        <w:spacing w:before="0" w:line="240" w:lineRule="auto"/>
        <w:jc w:val="center"/>
        <w:rPr>
          <w:rFonts w:ascii="Times New Roman" w:hAnsi="Times New Roman" w:cs="Times New Roman"/>
          <w:color w:val="auto"/>
          <w:sz w:val="22"/>
          <w:szCs w:val="22"/>
          <w:lang w:val="en-GB"/>
        </w:rPr>
      </w:pPr>
      <w:r w:rsidRPr="002C754A">
        <w:rPr>
          <w:rFonts w:ascii="Times New Roman" w:hAnsi="Times New Roman" w:cs="Times New Roman"/>
          <w:color w:val="auto"/>
          <w:sz w:val="22"/>
          <w:szCs w:val="22"/>
          <w:lang w:val="en-GB"/>
        </w:rPr>
        <w:t>Introduction</w:t>
      </w:r>
    </w:p>
    <w:p w:rsidR="00D72C3F" w:rsidRPr="002C754A" w:rsidRDefault="00D72C3F" w:rsidP="00D72C3F">
      <w:pPr>
        <w:spacing w:after="0" w:line="240" w:lineRule="auto"/>
        <w:ind w:firstLine="705"/>
        <w:jc w:val="both"/>
        <w:rPr>
          <w:rFonts w:ascii="Times New Roman" w:hAnsi="Times New Roman"/>
          <w:lang w:val="en-GB"/>
        </w:rPr>
      </w:pPr>
    </w:p>
    <w:p w:rsidR="00D72C3F" w:rsidRPr="002C754A" w:rsidRDefault="00D72C3F" w:rsidP="00D72C3F">
      <w:pPr>
        <w:spacing w:after="0" w:line="240" w:lineRule="auto"/>
        <w:jc w:val="both"/>
        <w:rPr>
          <w:rFonts w:ascii="Times New Roman" w:hAnsi="Times New Roman"/>
        </w:rPr>
      </w:pPr>
      <w:r w:rsidRPr="002C754A">
        <w:rPr>
          <w:rFonts w:ascii="Times New Roman" w:hAnsi="Times New Roman"/>
          <w:lang w:val="en-GB"/>
        </w:rPr>
        <w:t>Critical thinking skills have been considered one of the important soft skills to develop. Critical thinking skills are becoming more important for students to develop especially for 21</w:t>
      </w:r>
      <w:r w:rsidRPr="002C754A">
        <w:rPr>
          <w:rFonts w:ascii="Times New Roman" w:hAnsi="Times New Roman"/>
          <w:vertAlign w:val="superscript"/>
          <w:lang w:val="en-GB"/>
        </w:rPr>
        <w:t>st</w:t>
      </w:r>
      <w:r w:rsidRPr="002C754A">
        <w:rPr>
          <w:rFonts w:ascii="Times New Roman" w:hAnsi="Times New Roman"/>
          <w:lang w:val="en-GB"/>
        </w:rPr>
        <w:t xml:space="preserve"> Century learning with the emphasis on the 21</w:t>
      </w:r>
      <w:r w:rsidRPr="002C754A">
        <w:rPr>
          <w:rFonts w:ascii="Times New Roman" w:hAnsi="Times New Roman"/>
          <w:vertAlign w:val="superscript"/>
          <w:lang w:val="en-GB"/>
        </w:rPr>
        <w:t>st</w:t>
      </w:r>
      <w:r w:rsidRPr="002C754A">
        <w:rPr>
          <w:rFonts w:ascii="Times New Roman" w:hAnsi="Times New Roman"/>
          <w:lang w:val="en-GB"/>
        </w:rPr>
        <w:t xml:space="preserve"> Century skills. These skills, among others, include </w:t>
      </w:r>
      <w:r w:rsidRPr="002C754A">
        <w:rPr>
          <w:rFonts w:ascii="Times New Roman" w:eastAsia="Times New Roman" w:hAnsi="Times New Roman"/>
          <w:color w:val="333333"/>
          <w:lang w:val="en-GB" w:eastAsia="zh-CN"/>
        </w:rPr>
        <w:t>critical thinking, teamwork, collaboration, cooperation, facility in using virtual workspaces and information and communication technology (ICT) literacy. Critical thinking skills such as problem solving, reasoning, analysis, interpretation and synthesizing information are becoming more important in the 21</w:t>
      </w:r>
      <w:r w:rsidRPr="002C754A">
        <w:rPr>
          <w:rFonts w:ascii="Times New Roman" w:eastAsia="Times New Roman" w:hAnsi="Times New Roman"/>
          <w:color w:val="333333"/>
          <w:vertAlign w:val="superscript"/>
          <w:lang w:val="en-GB" w:eastAsia="zh-CN"/>
        </w:rPr>
        <w:t>st</w:t>
      </w:r>
      <w:r w:rsidRPr="002C754A">
        <w:rPr>
          <w:rFonts w:ascii="Times New Roman" w:eastAsia="Times New Roman" w:hAnsi="Times New Roman"/>
          <w:color w:val="333333"/>
          <w:lang w:val="en-GB" w:eastAsia="zh-CN"/>
        </w:rPr>
        <w:t xml:space="preserve"> century. </w:t>
      </w:r>
      <w:r w:rsidRPr="002C754A">
        <w:rPr>
          <w:rFonts w:ascii="Times New Roman" w:hAnsi="Times New Roman"/>
        </w:rPr>
        <w:t>These skills are deemed to be critically important by</w:t>
      </w:r>
      <w:r w:rsidRPr="002C754A">
        <w:rPr>
          <w:rFonts w:ascii="Times New Roman" w:hAnsi="Times New Roman"/>
          <w:shd w:val="clear" w:color="auto" w:fill="FFFFFF"/>
        </w:rPr>
        <w:t xml:space="preserve"> </w:t>
      </w:r>
      <w:r w:rsidRPr="002C754A">
        <w:rPr>
          <w:rFonts w:ascii="Times New Roman" w:hAnsi="Times New Roman"/>
        </w:rPr>
        <w:t xml:space="preserve">teachers and professors, school reformers, employers, and others to succeed in today’s world, especially in educational </w:t>
      </w:r>
      <w:proofErr w:type="spellStart"/>
      <w:r w:rsidRPr="002C754A">
        <w:rPr>
          <w:rFonts w:ascii="Times New Roman" w:hAnsi="Times New Roman"/>
        </w:rPr>
        <w:t>programmes</w:t>
      </w:r>
      <w:proofErr w:type="spellEnd"/>
      <w:r w:rsidRPr="002C754A">
        <w:rPr>
          <w:rFonts w:ascii="Times New Roman" w:hAnsi="Times New Roman"/>
        </w:rPr>
        <w:t xml:space="preserve"> and modern-day careers and workplaces. These skills can be applied in all</w:t>
      </w:r>
      <w:r w:rsidRPr="002C754A">
        <w:rPr>
          <w:rFonts w:ascii="Times New Roman" w:hAnsi="Times New Roman"/>
          <w:shd w:val="clear" w:color="auto" w:fill="FFFFFF"/>
        </w:rPr>
        <w:t xml:space="preserve"> </w:t>
      </w:r>
      <w:r w:rsidRPr="002C754A">
        <w:rPr>
          <w:rFonts w:ascii="Times New Roman" w:hAnsi="Times New Roman"/>
        </w:rPr>
        <w:t>subject areas, and in all educational, career, and civic settings throughout a student’s life ("Hidden Curriculum," 2014). Among the foci of 21</w:t>
      </w:r>
      <w:r w:rsidRPr="002C754A">
        <w:rPr>
          <w:rFonts w:ascii="Times New Roman" w:hAnsi="Times New Roman"/>
          <w:vertAlign w:val="superscript"/>
        </w:rPr>
        <w:t>st</w:t>
      </w:r>
      <w:r w:rsidRPr="002C754A">
        <w:rPr>
          <w:rFonts w:ascii="Times New Roman" w:hAnsi="Times New Roman"/>
        </w:rPr>
        <w:t xml:space="preserve"> century learning are collaboration and critical thinking. Questioning techniques, for example the Socratic questioning and using the Bloom’s taxonomy keywords to ask questions, were also recommended for 21</w:t>
      </w:r>
      <w:r w:rsidRPr="002C754A">
        <w:rPr>
          <w:rFonts w:ascii="Times New Roman" w:hAnsi="Times New Roman"/>
          <w:vertAlign w:val="superscript"/>
        </w:rPr>
        <w:t>st</w:t>
      </w:r>
      <w:r w:rsidRPr="002C754A">
        <w:rPr>
          <w:rFonts w:ascii="Times New Roman" w:hAnsi="Times New Roman"/>
        </w:rPr>
        <w:t xml:space="preserve"> century learning to encourage critical thinking skills (</w:t>
      </w:r>
      <w:proofErr w:type="spellStart"/>
      <w:r w:rsidRPr="002C754A">
        <w:rPr>
          <w:rFonts w:ascii="Times New Roman" w:hAnsi="Times New Roman"/>
        </w:rPr>
        <w:t>Norhailmi</w:t>
      </w:r>
      <w:proofErr w:type="spellEnd"/>
      <w:r w:rsidRPr="002C754A">
        <w:rPr>
          <w:rFonts w:ascii="Times New Roman" w:hAnsi="Times New Roman"/>
        </w:rPr>
        <w:t>, 2017).</w:t>
      </w:r>
    </w:p>
    <w:p w:rsidR="00D72C3F" w:rsidRPr="002C754A" w:rsidRDefault="00D72C3F" w:rsidP="00D72C3F">
      <w:pPr>
        <w:spacing w:after="0" w:line="240" w:lineRule="auto"/>
        <w:jc w:val="both"/>
        <w:rPr>
          <w:rFonts w:ascii="Times New Roman" w:hAnsi="Times New Roman"/>
          <w:lang w:val="en-GB"/>
        </w:rPr>
      </w:pPr>
    </w:p>
    <w:p w:rsidR="00D72C3F" w:rsidRPr="002C754A" w:rsidRDefault="00D72C3F" w:rsidP="00D72C3F">
      <w:pPr>
        <w:spacing w:after="0" w:line="240" w:lineRule="auto"/>
        <w:jc w:val="both"/>
        <w:rPr>
          <w:rFonts w:ascii="Times New Roman" w:hAnsi="Times New Roman"/>
          <w:lang w:val="en-GB"/>
        </w:rPr>
      </w:pPr>
    </w:p>
    <w:p w:rsidR="00D72C3F" w:rsidRPr="002C754A" w:rsidRDefault="00D72C3F" w:rsidP="00D72C3F">
      <w:pPr>
        <w:pStyle w:val="Title"/>
        <w:jc w:val="center"/>
        <w:rPr>
          <w:rFonts w:ascii="Times New Roman" w:hAnsi="Times New Roman"/>
          <w:color w:val="auto"/>
          <w:szCs w:val="22"/>
        </w:rPr>
      </w:pPr>
      <w:r w:rsidRPr="002C754A">
        <w:rPr>
          <w:rFonts w:ascii="Times New Roman" w:hAnsi="Times New Roman"/>
          <w:color w:val="auto"/>
          <w:szCs w:val="22"/>
        </w:rPr>
        <w:t>Statement of the Problem</w:t>
      </w:r>
    </w:p>
    <w:p w:rsidR="00D72C3F" w:rsidRPr="002C754A" w:rsidRDefault="00D72C3F" w:rsidP="00D72C3F">
      <w:pPr>
        <w:spacing w:after="0" w:line="240" w:lineRule="auto"/>
        <w:jc w:val="both"/>
        <w:rPr>
          <w:rFonts w:ascii="Times New Roman" w:hAnsi="Times New Roman"/>
          <w:lang w:val="en-GB"/>
        </w:rPr>
      </w:pPr>
    </w:p>
    <w:p w:rsidR="00D72C3F" w:rsidRPr="002C754A" w:rsidRDefault="00D72C3F" w:rsidP="00D72C3F">
      <w:pPr>
        <w:spacing w:after="0" w:line="240" w:lineRule="auto"/>
        <w:jc w:val="both"/>
        <w:rPr>
          <w:rFonts w:ascii="Times New Roman" w:hAnsi="Times New Roman"/>
          <w:lang w:val="en-GB"/>
        </w:rPr>
      </w:pPr>
      <w:r w:rsidRPr="002C754A">
        <w:rPr>
          <w:rFonts w:ascii="Times New Roman" w:hAnsi="Times New Roman"/>
          <w:lang w:val="en-GB"/>
        </w:rPr>
        <w:t xml:space="preserve">Despite the importance of critical thinking, </w:t>
      </w:r>
      <w:proofErr w:type="spellStart"/>
      <w:r w:rsidRPr="002C754A">
        <w:rPr>
          <w:rFonts w:ascii="Times New Roman" w:hAnsi="Times New Roman"/>
          <w:lang w:val="en-GB"/>
        </w:rPr>
        <w:t>Hurd</w:t>
      </w:r>
      <w:proofErr w:type="spellEnd"/>
      <w:r w:rsidRPr="002C754A">
        <w:rPr>
          <w:rFonts w:ascii="Times New Roman" w:hAnsi="Times New Roman"/>
          <w:lang w:val="en-GB"/>
        </w:rPr>
        <w:t xml:space="preserve"> (2013) claims that studies reveal that critical thinking skills are rare in college classrooms. He asserts that teachers or instructors tend to focus only on facts and concepts, which are at the lowest cognitive levels rather than higher cognitive levels. Studies also show that teachers, instructors or lecturers are also not trained and have to find ideas to teach critical thinking on their own (Muhammad </w:t>
      </w:r>
      <w:proofErr w:type="spellStart"/>
      <w:r w:rsidRPr="002C754A">
        <w:rPr>
          <w:rFonts w:ascii="Times New Roman" w:hAnsi="Times New Roman"/>
          <w:lang w:val="en-GB"/>
        </w:rPr>
        <w:t>Kamarul</w:t>
      </w:r>
      <w:proofErr w:type="spellEnd"/>
      <w:r w:rsidRPr="002C754A">
        <w:rPr>
          <w:rFonts w:ascii="Times New Roman" w:hAnsi="Times New Roman"/>
          <w:lang w:val="en-GB"/>
        </w:rPr>
        <w:t xml:space="preserve">, 2013; </w:t>
      </w:r>
      <w:proofErr w:type="spellStart"/>
      <w:r w:rsidRPr="002C754A">
        <w:rPr>
          <w:rFonts w:ascii="Times New Roman" w:hAnsi="Times New Roman"/>
          <w:lang w:val="en-GB"/>
        </w:rPr>
        <w:t>Sidhu</w:t>
      </w:r>
      <w:proofErr w:type="spellEnd"/>
      <w:r w:rsidRPr="002C754A">
        <w:rPr>
          <w:rFonts w:ascii="Times New Roman" w:hAnsi="Times New Roman"/>
          <w:lang w:val="en-GB"/>
        </w:rPr>
        <w:t xml:space="preserve"> &amp; </w:t>
      </w:r>
      <w:proofErr w:type="spellStart"/>
      <w:r w:rsidRPr="002C754A">
        <w:rPr>
          <w:rFonts w:ascii="Times New Roman" w:hAnsi="Times New Roman"/>
          <w:lang w:val="en-GB"/>
        </w:rPr>
        <w:t>Sarjit</w:t>
      </w:r>
      <w:proofErr w:type="spellEnd"/>
      <w:r w:rsidRPr="002C754A">
        <w:rPr>
          <w:rFonts w:ascii="Times New Roman" w:hAnsi="Times New Roman"/>
          <w:lang w:val="en-GB"/>
        </w:rPr>
        <w:t xml:space="preserve">, 2013). </w:t>
      </w:r>
    </w:p>
    <w:p w:rsidR="00D72C3F" w:rsidRPr="002C754A" w:rsidRDefault="00D72C3F" w:rsidP="00D72C3F">
      <w:pPr>
        <w:spacing w:after="0" w:line="240" w:lineRule="auto"/>
        <w:jc w:val="both"/>
        <w:rPr>
          <w:rFonts w:ascii="Times New Roman" w:hAnsi="Times New Roman"/>
          <w:lang w:val="en-GB"/>
        </w:rPr>
      </w:pPr>
    </w:p>
    <w:p w:rsidR="00D72C3F" w:rsidRPr="002C754A" w:rsidRDefault="00D72C3F" w:rsidP="00D72C3F">
      <w:pPr>
        <w:spacing w:after="0" w:line="240" w:lineRule="auto"/>
        <w:ind w:firstLine="720"/>
        <w:jc w:val="both"/>
        <w:rPr>
          <w:rFonts w:ascii="Times New Roman" w:hAnsi="Times New Roman"/>
          <w:lang w:val="en-GB"/>
        </w:rPr>
      </w:pPr>
      <w:r w:rsidRPr="002C754A">
        <w:rPr>
          <w:rFonts w:ascii="Times New Roman" w:hAnsi="Times New Roman"/>
          <w:lang w:val="en-GB"/>
        </w:rPr>
        <w:t xml:space="preserve">There have been many efforts done by the Ministry to ensure that critical thinking skills are emphasised and developed at schools and higher learning institutions including changing the syllabuses for schools and also for tertiary levels to include critical thinking skills (Ministry of Education, 2013).  In the National Blueprint 2013-2025, it is also mentioned that the Ministry would review the curriculum for pre-service teacher training at Institute of Teacher Education (ITE) or Institute </w:t>
      </w:r>
      <w:proofErr w:type="spellStart"/>
      <w:r w:rsidRPr="002C754A">
        <w:rPr>
          <w:rFonts w:ascii="Times New Roman" w:hAnsi="Times New Roman"/>
          <w:lang w:val="en-GB"/>
        </w:rPr>
        <w:t>Pendidikan</w:t>
      </w:r>
      <w:proofErr w:type="spellEnd"/>
      <w:r w:rsidRPr="002C754A">
        <w:rPr>
          <w:rFonts w:ascii="Times New Roman" w:hAnsi="Times New Roman"/>
          <w:lang w:val="en-GB"/>
        </w:rPr>
        <w:t xml:space="preserve"> Guru (IPG) since teachers too need to be adequately prepared to teach Malaysian students the desired higher-order thinking skills (Ministry of Education, 2013). They need the skills to make decisions when they are working later, either in classrooms when dealing with the pupils, or </w:t>
      </w:r>
      <w:r w:rsidRPr="002C754A">
        <w:rPr>
          <w:rFonts w:ascii="Times New Roman" w:hAnsi="Times New Roman"/>
          <w:lang w:val="en-GB"/>
        </w:rPr>
        <w:lastRenderedPageBreak/>
        <w:t xml:space="preserve">when making decisions regarding various matters. They do not only need the skills for themselves but also to teach their future students to think critically. </w:t>
      </w:r>
    </w:p>
    <w:p w:rsidR="00D72C3F" w:rsidRPr="002C754A" w:rsidRDefault="00D72C3F" w:rsidP="00D72C3F">
      <w:pPr>
        <w:spacing w:after="0" w:line="240" w:lineRule="auto"/>
        <w:jc w:val="both"/>
        <w:rPr>
          <w:rFonts w:ascii="Times New Roman" w:hAnsi="Times New Roman"/>
          <w:lang w:val="en-GB"/>
        </w:rPr>
      </w:pPr>
    </w:p>
    <w:p w:rsidR="00D72C3F" w:rsidRPr="002C754A" w:rsidRDefault="00D72C3F" w:rsidP="00D72C3F">
      <w:pPr>
        <w:spacing w:after="0" w:line="240" w:lineRule="auto"/>
        <w:ind w:firstLine="720"/>
        <w:jc w:val="both"/>
        <w:rPr>
          <w:rFonts w:ascii="Times New Roman" w:hAnsi="Times New Roman"/>
          <w:lang w:val="en-GB"/>
        </w:rPr>
      </w:pPr>
      <w:r w:rsidRPr="002C754A">
        <w:rPr>
          <w:rFonts w:ascii="Times New Roman" w:hAnsi="Times New Roman"/>
          <w:lang w:val="en-GB"/>
        </w:rPr>
        <w:t xml:space="preserve">Group discussion is a very popular activity in IPG </w:t>
      </w:r>
      <w:r w:rsidRPr="002C754A">
        <w:rPr>
          <w:rFonts w:ascii="Times New Roman" w:hAnsi="Times New Roman"/>
          <w:color w:val="000000"/>
          <w:lang w:val="en-GB"/>
        </w:rPr>
        <w:t>(</w:t>
      </w:r>
      <w:proofErr w:type="spellStart"/>
      <w:r w:rsidRPr="002C754A">
        <w:rPr>
          <w:rFonts w:ascii="Times New Roman" w:hAnsi="Times New Roman"/>
          <w:color w:val="000000"/>
          <w:lang w:val="en-GB"/>
        </w:rPr>
        <w:t>Institut</w:t>
      </w:r>
      <w:proofErr w:type="spellEnd"/>
      <w:r w:rsidRPr="002C754A">
        <w:rPr>
          <w:rFonts w:ascii="Times New Roman" w:hAnsi="Times New Roman"/>
          <w:color w:val="000000"/>
          <w:lang w:val="en-GB"/>
        </w:rPr>
        <w:t xml:space="preserve"> </w:t>
      </w:r>
      <w:proofErr w:type="spellStart"/>
      <w:r w:rsidRPr="002C754A">
        <w:rPr>
          <w:rFonts w:ascii="Times New Roman" w:hAnsi="Times New Roman"/>
          <w:color w:val="000000"/>
          <w:lang w:val="en-GB"/>
        </w:rPr>
        <w:t>Pendidikan</w:t>
      </w:r>
      <w:proofErr w:type="spellEnd"/>
      <w:r w:rsidRPr="002C754A">
        <w:rPr>
          <w:rFonts w:ascii="Times New Roman" w:hAnsi="Times New Roman"/>
          <w:color w:val="000000"/>
          <w:lang w:val="en-GB"/>
        </w:rPr>
        <w:t xml:space="preserve"> Guru Malaysia, 2017) </w:t>
      </w:r>
      <w:r w:rsidRPr="002C754A">
        <w:rPr>
          <w:rFonts w:ascii="Times New Roman" w:hAnsi="Times New Roman"/>
          <w:lang w:val="en-GB"/>
        </w:rPr>
        <w:t xml:space="preserve">and it is believed to enhance critical thinking among students (Adams &amp; </w:t>
      </w:r>
      <w:proofErr w:type="spellStart"/>
      <w:r w:rsidRPr="002C754A">
        <w:rPr>
          <w:rFonts w:ascii="Times New Roman" w:hAnsi="Times New Roman"/>
          <w:lang w:val="en-GB"/>
        </w:rPr>
        <w:t>Galanes</w:t>
      </w:r>
      <w:proofErr w:type="spellEnd"/>
      <w:r w:rsidRPr="002C754A">
        <w:rPr>
          <w:rFonts w:ascii="Times New Roman" w:hAnsi="Times New Roman"/>
          <w:lang w:val="en-GB"/>
        </w:rPr>
        <w:t xml:space="preserve">, 2012). At least one of the coursework tasks in IPG requires students to work in groups. However, it is not known whether students are guided on how to conduct their group discussion in order to develop or enhance their critical thinking skills. Most of the time, students are supposed to conduct group discussion without supervision from their lecturers prior to completing their tutorial tasks and how, where and when they conduct their discussion is up to them.  </w:t>
      </w:r>
    </w:p>
    <w:p w:rsidR="00D72C3F" w:rsidRPr="002C754A" w:rsidRDefault="00D72C3F" w:rsidP="00D72C3F">
      <w:pPr>
        <w:spacing w:after="0" w:line="240" w:lineRule="auto"/>
        <w:jc w:val="both"/>
        <w:rPr>
          <w:rFonts w:ascii="Times New Roman" w:hAnsi="Times New Roman"/>
          <w:lang w:val="en-GB"/>
        </w:rPr>
      </w:pPr>
    </w:p>
    <w:p w:rsidR="00D72C3F" w:rsidRPr="002C754A" w:rsidRDefault="00D72C3F" w:rsidP="00D72C3F">
      <w:pPr>
        <w:spacing w:after="0" w:line="240" w:lineRule="auto"/>
        <w:ind w:firstLine="720"/>
        <w:jc w:val="both"/>
        <w:rPr>
          <w:rFonts w:ascii="Times New Roman" w:hAnsi="Times New Roman"/>
          <w:color w:val="000000"/>
          <w:lang w:val="en-GB"/>
        </w:rPr>
      </w:pPr>
      <w:r w:rsidRPr="002C754A">
        <w:rPr>
          <w:rFonts w:ascii="Times New Roman" w:hAnsi="Times New Roman"/>
          <w:lang w:val="en-GB"/>
        </w:rPr>
        <w:t xml:space="preserve">One of the ways to facilitate critical thinking is by questioning. According to </w:t>
      </w:r>
      <w:proofErr w:type="spellStart"/>
      <w:r w:rsidRPr="002C754A">
        <w:rPr>
          <w:rFonts w:ascii="Times New Roman" w:hAnsi="Times New Roman"/>
          <w:lang w:val="en-GB"/>
        </w:rPr>
        <w:t>Eggen</w:t>
      </w:r>
      <w:proofErr w:type="spellEnd"/>
      <w:r w:rsidRPr="002C754A">
        <w:rPr>
          <w:rFonts w:ascii="Times New Roman" w:hAnsi="Times New Roman"/>
          <w:lang w:val="en-GB"/>
        </w:rPr>
        <w:t xml:space="preserve"> and </w:t>
      </w:r>
      <w:proofErr w:type="spellStart"/>
      <w:r w:rsidRPr="002C754A">
        <w:rPr>
          <w:rFonts w:ascii="Times New Roman" w:hAnsi="Times New Roman"/>
          <w:lang w:val="en-GB"/>
        </w:rPr>
        <w:t>Kauchak</w:t>
      </w:r>
      <w:proofErr w:type="spellEnd"/>
      <w:r w:rsidRPr="002C754A">
        <w:rPr>
          <w:rFonts w:ascii="Times New Roman" w:hAnsi="Times New Roman"/>
          <w:lang w:val="en-GB"/>
        </w:rPr>
        <w:t xml:space="preserve"> (2012), “Questioning encourages students to put their understanding into words, and responding to questions is the most effective way for them to develop this ability.” One such technique is called Socratic questioning. Many studies have discovered that by using the Socratic questioning technique, the students’ critical thinking can be </w:t>
      </w:r>
      <w:r w:rsidRPr="002C754A">
        <w:rPr>
          <w:rFonts w:ascii="Times New Roman" w:hAnsi="Times New Roman"/>
          <w:color w:val="000000"/>
          <w:lang w:val="en-GB"/>
        </w:rPr>
        <w:t xml:space="preserve">enhanced (Van </w:t>
      </w:r>
      <w:proofErr w:type="spellStart"/>
      <w:r w:rsidRPr="002C754A">
        <w:rPr>
          <w:rFonts w:ascii="Times New Roman" w:hAnsi="Times New Roman"/>
          <w:color w:val="000000"/>
          <w:lang w:val="en-GB"/>
        </w:rPr>
        <w:t>Erp</w:t>
      </w:r>
      <w:proofErr w:type="spellEnd"/>
      <w:r w:rsidRPr="002C754A">
        <w:rPr>
          <w:rFonts w:ascii="Times New Roman" w:hAnsi="Times New Roman"/>
          <w:color w:val="000000"/>
          <w:lang w:val="en-GB"/>
        </w:rPr>
        <w:t xml:space="preserve">, 2008; </w:t>
      </w:r>
      <w:proofErr w:type="spellStart"/>
      <w:r w:rsidRPr="002C754A">
        <w:rPr>
          <w:rFonts w:ascii="Times New Roman" w:hAnsi="Times New Roman"/>
          <w:color w:val="000000"/>
          <w:lang w:val="en-GB"/>
        </w:rPr>
        <w:t>Boulter</w:t>
      </w:r>
      <w:proofErr w:type="spellEnd"/>
      <w:r w:rsidRPr="002C754A">
        <w:rPr>
          <w:rFonts w:ascii="Times New Roman" w:hAnsi="Times New Roman"/>
          <w:color w:val="000000"/>
          <w:lang w:val="en-GB"/>
        </w:rPr>
        <w:t xml:space="preserve">, 2010; Menden, 2012; </w:t>
      </w:r>
      <w:proofErr w:type="spellStart"/>
      <w:r w:rsidRPr="002C754A">
        <w:rPr>
          <w:rFonts w:ascii="Times New Roman" w:hAnsi="Times New Roman"/>
          <w:lang w:val="en-GB"/>
        </w:rPr>
        <w:t>Cojocariua</w:t>
      </w:r>
      <w:proofErr w:type="spellEnd"/>
      <w:r w:rsidRPr="002C754A">
        <w:rPr>
          <w:rFonts w:ascii="Times New Roman" w:hAnsi="Times New Roman"/>
          <w:lang w:val="en-GB"/>
        </w:rPr>
        <w:t xml:space="preserve"> &amp; </w:t>
      </w:r>
      <w:proofErr w:type="spellStart"/>
      <w:r w:rsidRPr="002C754A">
        <w:rPr>
          <w:rFonts w:ascii="Times New Roman" w:hAnsi="Times New Roman"/>
          <w:lang w:val="en-GB"/>
        </w:rPr>
        <w:t>Butnarub</w:t>
      </w:r>
      <w:proofErr w:type="spellEnd"/>
      <w:r w:rsidRPr="002C754A">
        <w:rPr>
          <w:rFonts w:ascii="Times New Roman" w:hAnsi="Times New Roman"/>
          <w:lang w:val="en-GB"/>
        </w:rPr>
        <w:t xml:space="preserve">, 2014; </w:t>
      </w:r>
      <w:r w:rsidRPr="002C754A">
        <w:rPr>
          <w:rFonts w:ascii="Times New Roman" w:hAnsi="Times New Roman"/>
          <w:color w:val="000000"/>
          <w:lang w:val="en-GB"/>
        </w:rPr>
        <w:t xml:space="preserve">Jensen, 2015). </w:t>
      </w:r>
      <w:r w:rsidRPr="002C754A">
        <w:rPr>
          <w:rFonts w:ascii="Times New Roman" w:hAnsi="Times New Roman"/>
          <w:lang w:val="en-GB"/>
        </w:rPr>
        <w:t xml:space="preserve">By using the Socratic Questioning technique, students can be trained to ask questions which can enhance their critical thinking during group discussion. Therefore, it was the aim of this study to investigate how the Peer Socratic Questioning technique (adapted from the original Socratic Questioning technique) can influence the critical thinking levels of TESL students in IPG and how it can help to carry out effective group discussion. </w:t>
      </w:r>
      <w:r w:rsidRPr="002C754A">
        <w:rPr>
          <w:rFonts w:ascii="Times New Roman" w:hAnsi="Times New Roman"/>
          <w:color w:val="000000"/>
          <w:lang w:val="en-GB"/>
        </w:rPr>
        <w:t xml:space="preserve">The purpose of this study was to evaluate the levels of critical thinking of participants involved in group discussion activities after employing the Peer Socratic Questioning technique (PSQ). </w:t>
      </w:r>
    </w:p>
    <w:p w:rsidR="00D72C3F" w:rsidRPr="002C754A" w:rsidRDefault="00D72C3F" w:rsidP="00D72C3F">
      <w:pPr>
        <w:spacing w:after="0" w:line="240" w:lineRule="auto"/>
        <w:jc w:val="both"/>
        <w:rPr>
          <w:rFonts w:ascii="Times New Roman" w:hAnsi="Times New Roman"/>
          <w:color w:val="000000"/>
          <w:lang w:val="en-GB"/>
        </w:rPr>
      </w:pPr>
    </w:p>
    <w:p w:rsidR="00D72C3F" w:rsidRPr="002C754A" w:rsidRDefault="00D72C3F" w:rsidP="00D72C3F">
      <w:pPr>
        <w:spacing w:after="0" w:line="240" w:lineRule="auto"/>
        <w:jc w:val="both"/>
        <w:rPr>
          <w:rFonts w:ascii="Times New Roman" w:hAnsi="Times New Roman"/>
          <w:color w:val="000000"/>
          <w:lang w:val="en-GB"/>
        </w:rPr>
      </w:pPr>
    </w:p>
    <w:p w:rsidR="00D72C3F" w:rsidRPr="002C754A" w:rsidRDefault="00D72C3F" w:rsidP="00D72C3F">
      <w:pPr>
        <w:pStyle w:val="Title"/>
        <w:jc w:val="center"/>
        <w:rPr>
          <w:rFonts w:ascii="Times New Roman" w:hAnsi="Times New Roman"/>
          <w:color w:val="auto"/>
          <w:szCs w:val="22"/>
        </w:rPr>
      </w:pPr>
      <w:r w:rsidRPr="002C754A">
        <w:rPr>
          <w:rFonts w:ascii="Times New Roman" w:hAnsi="Times New Roman"/>
          <w:color w:val="auto"/>
          <w:szCs w:val="22"/>
        </w:rPr>
        <w:t>Research Objectives</w:t>
      </w:r>
    </w:p>
    <w:p w:rsidR="00D72C3F" w:rsidRPr="002C754A" w:rsidRDefault="00D72C3F" w:rsidP="00D72C3F">
      <w:pPr>
        <w:spacing w:after="0" w:line="240" w:lineRule="auto"/>
        <w:jc w:val="both"/>
        <w:rPr>
          <w:rFonts w:ascii="Times New Roman" w:hAnsi="Times New Roman"/>
          <w:lang w:val="en-GB"/>
        </w:rPr>
      </w:pPr>
    </w:p>
    <w:p w:rsidR="00D72C3F" w:rsidRPr="002C754A" w:rsidRDefault="00D72C3F" w:rsidP="00D72C3F">
      <w:pPr>
        <w:spacing w:after="0" w:line="240" w:lineRule="auto"/>
        <w:jc w:val="both"/>
        <w:rPr>
          <w:rFonts w:ascii="Times New Roman" w:hAnsi="Times New Roman"/>
          <w:lang w:val="en-GB"/>
        </w:rPr>
      </w:pPr>
      <w:r w:rsidRPr="002C754A">
        <w:rPr>
          <w:rFonts w:ascii="Times New Roman" w:hAnsi="Times New Roman"/>
          <w:lang w:val="en-GB"/>
        </w:rPr>
        <w:t>The objectives of this study were:</w:t>
      </w:r>
    </w:p>
    <w:p w:rsidR="00D72C3F" w:rsidRPr="002C754A" w:rsidRDefault="00D72C3F" w:rsidP="00D72C3F">
      <w:pPr>
        <w:pStyle w:val="ListParagraph"/>
        <w:numPr>
          <w:ilvl w:val="0"/>
          <w:numId w:val="1"/>
        </w:numPr>
        <w:spacing w:after="0" w:line="240" w:lineRule="auto"/>
        <w:jc w:val="both"/>
        <w:rPr>
          <w:rFonts w:ascii="Times New Roman" w:hAnsi="Times New Roman"/>
          <w:lang w:val="en-GB"/>
        </w:rPr>
      </w:pPr>
      <w:r w:rsidRPr="002C754A">
        <w:rPr>
          <w:rFonts w:ascii="Times New Roman" w:hAnsi="Times New Roman"/>
          <w:lang w:val="en-GB"/>
        </w:rPr>
        <w:t xml:space="preserve">to investigate how the Peer Socratic Questioning (PSQ) technique has influenced participants’ critical thinking skills in group discussion </w:t>
      </w:r>
    </w:p>
    <w:p w:rsidR="00D72C3F" w:rsidRPr="002C754A" w:rsidRDefault="00D72C3F" w:rsidP="00D72C3F">
      <w:pPr>
        <w:pStyle w:val="ListParagraph"/>
        <w:numPr>
          <w:ilvl w:val="0"/>
          <w:numId w:val="1"/>
        </w:numPr>
        <w:spacing w:after="0" w:line="240" w:lineRule="auto"/>
        <w:jc w:val="both"/>
        <w:rPr>
          <w:rFonts w:ascii="Times New Roman" w:hAnsi="Times New Roman"/>
          <w:lang w:val="en-GB"/>
        </w:rPr>
      </w:pPr>
      <w:proofErr w:type="gramStart"/>
      <w:r w:rsidRPr="002C754A">
        <w:rPr>
          <w:rFonts w:ascii="Times New Roman" w:hAnsi="Times New Roman"/>
          <w:lang w:val="en-GB"/>
        </w:rPr>
        <w:t>to</w:t>
      </w:r>
      <w:proofErr w:type="gramEnd"/>
      <w:r w:rsidRPr="002C754A">
        <w:rPr>
          <w:rFonts w:ascii="Times New Roman" w:hAnsi="Times New Roman"/>
          <w:lang w:val="en-GB"/>
        </w:rPr>
        <w:t xml:space="preserve"> investigate the perceptions of the participants with regard to the PSQ technique in improving their critical thinking skills.</w:t>
      </w:r>
    </w:p>
    <w:p w:rsidR="00D72C3F" w:rsidRPr="002C754A" w:rsidRDefault="00D72C3F" w:rsidP="00D72C3F">
      <w:pPr>
        <w:spacing w:after="0" w:line="240" w:lineRule="auto"/>
        <w:jc w:val="both"/>
        <w:rPr>
          <w:rFonts w:ascii="Times New Roman" w:hAnsi="Times New Roman"/>
          <w:lang w:val="en-GB"/>
        </w:rPr>
      </w:pPr>
    </w:p>
    <w:p w:rsidR="00D72C3F" w:rsidRPr="002C754A" w:rsidRDefault="00D72C3F" w:rsidP="00D72C3F">
      <w:pPr>
        <w:spacing w:after="0" w:line="240" w:lineRule="auto"/>
        <w:jc w:val="both"/>
        <w:rPr>
          <w:rFonts w:ascii="Times New Roman" w:hAnsi="Times New Roman"/>
          <w:lang w:val="en-GB"/>
        </w:rPr>
      </w:pPr>
    </w:p>
    <w:p w:rsidR="00D72C3F" w:rsidRPr="002C754A" w:rsidRDefault="00D72C3F" w:rsidP="00D72C3F">
      <w:pPr>
        <w:pStyle w:val="Title"/>
        <w:jc w:val="center"/>
        <w:rPr>
          <w:rFonts w:ascii="Times New Roman" w:hAnsi="Times New Roman"/>
          <w:color w:val="auto"/>
          <w:szCs w:val="22"/>
        </w:rPr>
      </w:pPr>
      <w:r w:rsidRPr="002C754A">
        <w:rPr>
          <w:rFonts w:ascii="Times New Roman" w:hAnsi="Times New Roman"/>
          <w:color w:val="auto"/>
          <w:szCs w:val="22"/>
        </w:rPr>
        <w:t>Research Questions</w:t>
      </w:r>
    </w:p>
    <w:p w:rsidR="00D72C3F" w:rsidRPr="002C754A" w:rsidRDefault="00D72C3F" w:rsidP="00D72C3F">
      <w:pPr>
        <w:spacing w:after="0" w:line="240" w:lineRule="auto"/>
        <w:jc w:val="both"/>
        <w:rPr>
          <w:rFonts w:ascii="Times New Roman" w:hAnsi="Times New Roman"/>
          <w:lang w:val="en-GB"/>
        </w:rPr>
      </w:pPr>
    </w:p>
    <w:p w:rsidR="00D72C3F" w:rsidRPr="002C754A" w:rsidRDefault="00D72C3F" w:rsidP="00D72C3F">
      <w:pPr>
        <w:spacing w:after="0" w:line="240" w:lineRule="auto"/>
        <w:jc w:val="both"/>
        <w:rPr>
          <w:rFonts w:ascii="Times New Roman" w:hAnsi="Times New Roman"/>
          <w:lang w:val="en-GB"/>
        </w:rPr>
      </w:pPr>
      <w:r w:rsidRPr="002C754A">
        <w:rPr>
          <w:rFonts w:ascii="Times New Roman" w:hAnsi="Times New Roman"/>
          <w:lang w:val="en-GB"/>
        </w:rPr>
        <w:t xml:space="preserve">Specifically, the research questions for this study </w:t>
      </w:r>
      <w:r w:rsidRPr="002C754A">
        <w:rPr>
          <w:rFonts w:ascii="Times New Roman" w:hAnsi="Times New Roman"/>
        </w:rPr>
        <w:t>were</w:t>
      </w:r>
      <w:r w:rsidRPr="002C754A">
        <w:rPr>
          <w:rFonts w:ascii="Times New Roman" w:hAnsi="Times New Roman"/>
          <w:lang w:val="en-GB"/>
        </w:rPr>
        <w:t xml:space="preserve"> as follows</w:t>
      </w:r>
    </w:p>
    <w:p w:rsidR="00D72C3F" w:rsidRPr="002C754A" w:rsidRDefault="00D72C3F" w:rsidP="00D72C3F">
      <w:pPr>
        <w:pStyle w:val="ListParagraph"/>
        <w:numPr>
          <w:ilvl w:val="0"/>
          <w:numId w:val="2"/>
        </w:numPr>
        <w:spacing w:after="0" w:line="240" w:lineRule="auto"/>
        <w:jc w:val="both"/>
        <w:rPr>
          <w:rFonts w:ascii="Times New Roman" w:hAnsi="Times New Roman"/>
          <w:lang w:val="en-GB"/>
        </w:rPr>
      </w:pPr>
      <w:r w:rsidRPr="002C754A">
        <w:rPr>
          <w:rFonts w:ascii="Times New Roman" w:hAnsi="Times New Roman"/>
          <w:lang w:val="en-GB"/>
        </w:rPr>
        <w:t>How has the Peer Socratic Questioning (PSQ) influenced the critical thinking skills of participants in group discussion?”</w:t>
      </w:r>
    </w:p>
    <w:p w:rsidR="00D72C3F" w:rsidRPr="002C754A" w:rsidRDefault="00D72C3F" w:rsidP="00D72C3F">
      <w:pPr>
        <w:pStyle w:val="ListParagraph"/>
        <w:numPr>
          <w:ilvl w:val="0"/>
          <w:numId w:val="2"/>
        </w:numPr>
        <w:spacing w:after="0" w:line="240" w:lineRule="auto"/>
        <w:jc w:val="both"/>
        <w:rPr>
          <w:rFonts w:ascii="Times New Roman" w:hAnsi="Times New Roman"/>
          <w:lang w:val="en-GB"/>
        </w:rPr>
      </w:pPr>
      <w:r w:rsidRPr="002C754A">
        <w:rPr>
          <w:rFonts w:ascii="Times New Roman" w:hAnsi="Times New Roman"/>
          <w:lang w:val="en-GB"/>
        </w:rPr>
        <w:t>What are the perceptions of participants with regard to the Peer Socratic Questioning (PSQ) technique in improving their critical thinking skills?</w:t>
      </w:r>
    </w:p>
    <w:p w:rsidR="00D72C3F" w:rsidRPr="002C754A" w:rsidRDefault="00D72C3F" w:rsidP="00D72C3F">
      <w:pPr>
        <w:spacing w:after="0" w:line="240" w:lineRule="auto"/>
        <w:jc w:val="both"/>
        <w:rPr>
          <w:rFonts w:ascii="Times New Roman" w:hAnsi="Times New Roman"/>
          <w:color w:val="000000"/>
          <w:lang w:val="en-GB"/>
        </w:rPr>
      </w:pPr>
    </w:p>
    <w:p w:rsidR="00D72C3F" w:rsidRPr="002C754A" w:rsidRDefault="00D72C3F" w:rsidP="00D72C3F">
      <w:pPr>
        <w:spacing w:after="0" w:line="240" w:lineRule="auto"/>
        <w:jc w:val="both"/>
        <w:rPr>
          <w:rFonts w:ascii="Times New Roman" w:hAnsi="Times New Roman"/>
          <w:color w:val="000000"/>
          <w:lang w:val="en-GB"/>
        </w:rPr>
      </w:pPr>
    </w:p>
    <w:p w:rsidR="00D72C3F" w:rsidRPr="002C754A" w:rsidRDefault="00D72C3F" w:rsidP="00D72C3F">
      <w:pPr>
        <w:spacing w:after="0" w:line="240" w:lineRule="auto"/>
        <w:jc w:val="center"/>
        <w:rPr>
          <w:rFonts w:ascii="Times New Roman" w:hAnsi="Times New Roman"/>
          <w:b/>
          <w:color w:val="000000"/>
          <w:lang w:val="en-GB"/>
        </w:rPr>
      </w:pPr>
      <w:r w:rsidRPr="002C754A">
        <w:rPr>
          <w:rFonts w:ascii="Times New Roman" w:hAnsi="Times New Roman"/>
          <w:b/>
          <w:color w:val="000000"/>
          <w:lang w:val="en-GB"/>
        </w:rPr>
        <w:t>Literature Review</w:t>
      </w:r>
    </w:p>
    <w:p w:rsidR="00D72C3F" w:rsidRPr="002C754A" w:rsidRDefault="00D72C3F" w:rsidP="00D72C3F">
      <w:pPr>
        <w:spacing w:after="0" w:line="240" w:lineRule="auto"/>
        <w:jc w:val="both"/>
        <w:rPr>
          <w:rFonts w:ascii="Times New Roman" w:hAnsi="Times New Roman"/>
          <w:b/>
          <w:color w:val="000000"/>
          <w:lang w:val="en-GB"/>
        </w:rPr>
      </w:pPr>
    </w:p>
    <w:p w:rsidR="00D72C3F" w:rsidRPr="002C754A" w:rsidRDefault="00D72C3F" w:rsidP="00D72C3F">
      <w:pPr>
        <w:spacing w:after="0" w:line="240" w:lineRule="auto"/>
        <w:jc w:val="both"/>
        <w:rPr>
          <w:rFonts w:ascii="Times New Roman" w:hAnsi="Times New Roman"/>
          <w:b/>
          <w:lang w:val="en-GB"/>
        </w:rPr>
      </w:pPr>
      <w:r w:rsidRPr="002C754A">
        <w:rPr>
          <w:rFonts w:ascii="Times New Roman" w:hAnsi="Times New Roman"/>
          <w:b/>
          <w:lang w:val="en-GB"/>
        </w:rPr>
        <w:t>Critical Thinking Skills</w:t>
      </w:r>
    </w:p>
    <w:p w:rsidR="00D72C3F" w:rsidRPr="002C754A" w:rsidRDefault="00D72C3F" w:rsidP="00D72C3F">
      <w:pPr>
        <w:spacing w:after="0" w:line="240" w:lineRule="auto"/>
        <w:jc w:val="both"/>
        <w:rPr>
          <w:rFonts w:ascii="Times New Roman" w:hAnsi="Times New Roman"/>
          <w:b/>
          <w:lang w:val="en-GB"/>
        </w:rPr>
      </w:pPr>
    </w:p>
    <w:p w:rsidR="00D72C3F" w:rsidRPr="002C754A" w:rsidRDefault="00D72C3F" w:rsidP="00D72C3F">
      <w:pPr>
        <w:spacing w:after="0" w:line="240" w:lineRule="auto"/>
        <w:jc w:val="both"/>
        <w:rPr>
          <w:rFonts w:ascii="Times New Roman" w:hAnsi="Times New Roman"/>
        </w:rPr>
      </w:pPr>
      <w:r w:rsidRPr="002C754A">
        <w:rPr>
          <w:rFonts w:ascii="Times New Roman" w:hAnsi="Times New Roman"/>
          <w:lang w:val="en-GB"/>
        </w:rPr>
        <w:t>The term critical thinking comes from the Greek word '</w:t>
      </w:r>
      <w:proofErr w:type="spellStart"/>
      <w:r w:rsidRPr="002C754A">
        <w:rPr>
          <w:rFonts w:ascii="Times New Roman" w:hAnsi="Times New Roman"/>
          <w:lang w:val="en-GB"/>
        </w:rPr>
        <w:t>kritike</w:t>
      </w:r>
      <w:proofErr w:type="spellEnd"/>
      <w:r w:rsidRPr="002C754A">
        <w:rPr>
          <w:rFonts w:ascii="Times New Roman" w:hAnsi="Times New Roman"/>
          <w:lang w:val="en-GB"/>
        </w:rPr>
        <w:t xml:space="preserve">', which means the art of judgment. Building on the work of early Greek philosophers, critical thinking is the basis of the intellectual history of the West. </w:t>
      </w:r>
      <w:proofErr w:type="spellStart"/>
      <w:r w:rsidRPr="002C754A">
        <w:rPr>
          <w:rFonts w:ascii="Times New Roman" w:hAnsi="Times New Roman"/>
          <w:lang w:val="en-GB"/>
        </w:rPr>
        <w:t>Scriven</w:t>
      </w:r>
      <w:proofErr w:type="spellEnd"/>
      <w:r w:rsidRPr="002C754A">
        <w:rPr>
          <w:rFonts w:ascii="Times New Roman" w:hAnsi="Times New Roman"/>
          <w:lang w:val="en-GB"/>
        </w:rPr>
        <w:t xml:space="preserve"> </w:t>
      </w:r>
      <w:r w:rsidRPr="002C754A">
        <w:rPr>
          <w:rFonts w:ascii="Times New Roman" w:hAnsi="Times New Roman"/>
        </w:rPr>
        <w:t>and</w:t>
      </w:r>
      <w:r w:rsidRPr="002C754A">
        <w:rPr>
          <w:rFonts w:ascii="Times New Roman" w:hAnsi="Times New Roman"/>
          <w:lang w:val="en-GB"/>
        </w:rPr>
        <w:t xml:space="preserve"> Paul (1996) define critical thinking as skilfully and actively conceptualizing, analysing, applying, synthesizing, and/or evaluating information collected from, or generated by experience, observation, reasoning, reflection, or communication to guide belief and action.  Critical thinking also involves skills such as analysing arguments carefully (</w:t>
      </w:r>
      <w:proofErr w:type="spellStart"/>
      <w:r w:rsidRPr="002C754A">
        <w:rPr>
          <w:rFonts w:ascii="Times New Roman" w:hAnsi="Times New Roman"/>
          <w:lang w:val="en-GB"/>
        </w:rPr>
        <w:t>Kizlik</w:t>
      </w:r>
      <w:proofErr w:type="spellEnd"/>
      <w:r w:rsidRPr="002C754A">
        <w:rPr>
          <w:rFonts w:ascii="Times New Roman" w:hAnsi="Times New Roman"/>
          <w:lang w:val="en-GB"/>
        </w:rPr>
        <w:t xml:space="preserve">, 2005; </w:t>
      </w:r>
      <w:r w:rsidRPr="002C754A">
        <w:rPr>
          <w:rFonts w:ascii="Times New Roman" w:hAnsi="Times New Roman"/>
          <w:lang w:val="en-GB"/>
        </w:rPr>
        <w:lastRenderedPageBreak/>
        <w:t>Lamb, 2000), seeing various viewpoints (</w:t>
      </w:r>
      <w:proofErr w:type="spellStart"/>
      <w:r w:rsidRPr="002C754A">
        <w:rPr>
          <w:rFonts w:ascii="Times New Roman" w:hAnsi="Times New Roman"/>
          <w:lang w:val="en-GB"/>
        </w:rPr>
        <w:t>Kizlik</w:t>
      </w:r>
      <w:proofErr w:type="spellEnd"/>
      <w:r w:rsidRPr="002C754A">
        <w:rPr>
          <w:rFonts w:ascii="Times New Roman" w:hAnsi="Times New Roman"/>
          <w:lang w:val="en-GB"/>
        </w:rPr>
        <w:t>, 2005; Kurland, 1995) and making conclusions from ideas and evidence provided (</w:t>
      </w:r>
      <w:proofErr w:type="spellStart"/>
      <w:r w:rsidRPr="002C754A">
        <w:rPr>
          <w:rFonts w:ascii="Times New Roman" w:hAnsi="Times New Roman"/>
          <w:lang w:val="en-GB"/>
        </w:rPr>
        <w:t>Kizlik</w:t>
      </w:r>
      <w:proofErr w:type="spellEnd"/>
      <w:r w:rsidRPr="002C754A">
        <w:rPr>
          <w:rFonts w:ascii="Times New Roman" w:hAnsi="Times New Roman"/>
          <w:lang w:val="en-GB"/>
        </w:rPr>
        <w:t xml:space="preserve">, 2005; William &amp; Stockdale, 2003). It also includes the students’ ability to choose conclusions that are most acceptable from ideas and evidence provided and applying knowledge and understanding to different and new problems and developing reasonable and rational interpretations (William &amp; Stockdale, 2003; Kurland, 1995). </w:t>
      </w:r>
      <w:r w:rsidRPr="002C754A">
        <w:rPr>
          <w:rFonts w:ascii="Times New Roman" w:hAnsi="Times New Roman"/>
        </w:rPr>
        <w:t xml:space="preserve">All these skills are highlighted in the revised Bloom’s taxonomy as higher order thinking skills (HOTS) which are </w:t>
      </w:r>
      <w:proofErr w:type="spellStart"/>
      <w:r w:rsidRPr="002C754A">
        <w:rPr>
          <w:rFonts w:ascii="Times New Roman" w:hAnsi="Times New Roman"/>
        </w:rPr>
        <w:t>analysing</w:t>
      </w:r>
      <w:proofErr w:type="spellEnd"/>
      <w:r w:rsidRPr="002C754A">
        <w:rPr>
          <w:rFonts w:ascii="Times New Roman" w:hAnsi="Times New Roman"/>
        </w:rPr>
        <w:t xml:space="preserve">, evaluating and creating levels (Forehand, 2011). </w:t>
      </w:r>
    </w:p>
    <w:p w:rsidR="00D72C3F" w:rsidRPr="002C754A" w:rsidRDefault="00D72C3F" w:rsidP="00D72C3F">
      <w:pPr>
        <w:spacing w:after="0" w:line="240" w:lineRule="auto"/>
        <w:jc w:val="both"/>
        <w:rPr>
          <w:rFonts w:ascii="Times New Roman" w:hAnsi="Times New Roman"/>
        </w:rPr>
      </w:pPr>
    </w:p>
    <w:p w:rsidR="00D72C3F" w:rsidRPr="002C754A" w:rsidRDefault="00D72C3F" w:rsidP="00D72C3F">
      <w:pPr>
        <w:spacing w:after="0" w:line="240" w:lineRule="auto"/>
        <w:ind w:firstLine="720"/>
        <w:jc w:val="both"/>
        <w:rPr>
          <w:rFonts w:ascii="Times New Roman" w:hAnsi="Times New Roman"/>
          <w:color w:val="000000"/>
          <w:lang w:val="en-GB"/>
        </w:rPr>
      </w:pPr>
      <w:r w:rsidRPr="002C754A">
        <w:rPr>
          <w:rFonts w:ascii="Times New Roman" w:hAnsi="Times New Roman"/>
          <w:lang w:val="en-GB"/>
        </w:rPr>
        <w:t xml:space="preserve">There are many benefits of critical thinking. According to </w:t>
      </w:r>
      <w:proofErr w:type="spellStart"/>
      <w:r w:rsidRPr="002C754A">
        <w:rPr>
          <w:rFonts w:ascii="Times New Roman" w:hAnsi="Times New Roman"/>
          <w:lang w:val="en-GB"/>
        </w:rPr>
        <w:t>Schoeman</w:t>
      </w:r>
      <w:proofErr w:type="spellEnd"/>
      <w:r w:rsidRPr="002C754A">
        <w:rPr>
          <w:rFonts w:ascii="Times New Roman" w:hAnsi="Times New Roman"/>
          <w:lang w:val="en-GB"/>
        </w:rPr>
        <w:t xml:space="preserve"> (1997), critical thinking skills are essential for good citizenship and academic excellence. If students do not have the ability to critically evaluate the world around them, they will not be able to both define problems and find their solutions. Lau and Chan (2012) list several reasons why it is important to have critical thinking skills.</w:t>
      </w:r>
      <w:r w:rsidRPr="002C754A">
        <w:rPr>
          <w:rFonts w:ascii="Times New Roman" w:hAnsi="Times New Roman"/>
          <w:color w:val="FF0000"/>
          <w:lang w:val="en-GB"/>
        </w:rPr>
        <w:t xml:space="preserve"> </w:t>
      </w:r>
      <w:r w:rsidRPr="002C754A">
        <w:rPr>
          <w:rFonts w:ascii="Times New Roman" w:hAnsi="Times New Roman"/>
          <w:lang w:val="en-GB"/>
        </w:rPr>
        <w:t>First, whatever we choose to do, it is very important to be able to think clearly and rationally. It is an asset for any career to be able to think well and solve problems systematically</w:t>
      </w:r>
      <w:r w:rsidRPr="002C754A">
        <w:rPr>
          <w:rFonts w:ascii="Times New Roman" w:hAnsi="Times New Roman"/>
          <w:color w:val="00B050"/>
          <w:lang w:val="en-GB"/>
        </w:rPr>
        <w:t xml:space="preserve">. </w:t>
      </w:r>
      <w:r w:rsidRPr="002C754A">
        <w:rPr>
          <w:rFonts w:ascii="Times New Roman" w:hAnsi="Times New Roman"/>
          <w:lang w:val="en-GB"/>
        </w:rPr>
        <w:t>Second, in the new knowledge economy, which is driven by information and technology, we have to be able to deal with changes quickly and effectively</w:t>
      </w:r>
      <w:r w:rsidRPr="002C754A">
        <w:rPr>
          <w:rFonts w:ascii="Times New Roman" w:hAnsi="Times New Roman"/>
          <w:color w:val="00B050"/>
          <w:lang w:val="en-GB"/>
        </w:rPr>
        <w:t xml:space="preserve">. </w:t>
      </w:r>
      <w:r w:rsidRPr="002C754A">
        <w:rPr>
          <w:rFonts w:ascii="Times New Roman" w:hAnsi="Times New Roman"/>
          <w:lang w:val="en-GB"/>
        </w:rPr>
        <w:t>The new economy places increasing demands on flexible intellectual skills, the ability to analyse information and put together various sources of knowledge in solving problems.</w:t>
      </w:r>
      <w:r w:rsidRPr="002C754A">
        <w:rPr>
          <w:rFonts w:ascii="Times New Roman" w:hAnsi="Times New Roman"/>
          <w:color w:val="00B050"/>
          <w:lang w:val="en-GB"/>
        </w:rPr>
        <w:t xml:space="preserve"> </w:t>
      </w:r>
      <w:r w:rsidRPr="002C754A">
        <w:rPr>
          <w:rFonts w:ascii="Times New Roman" w:hAnsi="Times New Roman"/>
          <w:lang w:val="en-GB"/>
        </w:rPr>
        <w:t>Third, with critical thinking, language and presentation skills can be enhanced.</w:t>
      </w:r>
      <w:r w:rsidRPr="002C754A">
        <w:rPr>
          <w:rFonts w:ascii="Times New Roman" w:hAnsi="Times New Roman"/>
          <w:color w:val="FFC000"/>
          <w:lang w:val="en-GB"/>
        </w:rPr>
        <w:t xml:space="preserve"> </w:t>
      </w:r>
      <w:r w:rsidRPr="002C754A">
        <w:rPr>
          <w:rFonts w:ascii="Times New Roman" w:hAnsi="Times New Roman"/>
          <w:lang w:val="en-GB"/>
        </w:rPr>
        <w:t>We can improve the way we express our ideas by thinking clearly and systematically.</w:t>
      </w:r>
      <w:r w:rsidRPr="002C754A">
        <w:rPr>
          <w:rFonts w:ascii="Times New Roman" w:hAnsi="Times New Roman"/>
          <w:color w:val="FFC000"/>
          <w:lang w:val="en-GB"/>
        </w:rPr>
        <w:t xml:space="preserve"> </w:t>
      </w:r>
      <w:r w:rsidRPr="002C754A">
        <w:rPr>
          <w:rFonts w:ascii="Times New Roman" w:hAnsi="Times New Roman"/>
          <w:lang w:val="en-GB"/>
        </w:rPr>
        <w:t>Critical thinking also leads to creativity because to solve a problem creatively does not only require having new ideas. Critical thinking is very important in assessing new ideas, choosing the best ones and changing them when necessary. Finally, it is crucial to use critical thinking in doing self-reflection</w:t>
      </w:r>
      <w:r w:rsidRPr="002C754A">
        <w:rPr>
          <w:rFonts w:ascii="Times New Roman" w:hAnsi="Times New Roman"/>
          <w:color w:val="00B050"/>
          <w:lang w:val="en-GB"/>
        </w:rPr>
        <w:t xml:space="preserve">. </w:t>
      </w:r>
      <w:r w:rsidRPr="002C754A">
        <w:rPr>
          <w:rFonts w:ascii="Times New Roman" w:hAnsi="Times New Roman"/>
          <w:color w:val="000000"/>
          <w:lang w:val="en-GB"/>
        </w:rPr>
        <w:t>We need to justify and reflect on our values and decisions in order to live a meaningful life and to organize our lives accordingly.</w:t>
      </w:r>
    </w:p>
    <w:p w:rsidR="00D72C3F" w:rsidRPr="002C754A" w:rsidRDefault="00D72C3F" w:rsidP="00D72C3F">
      <w:pPr>
        <w:spacing w:after="0" w:line="240" w:lineRule="auto"/>
        <w:jc w:val="both"/>
        <w:rPr>
          <w:rFonts w:ascii="Times New Roman" w:hAnsi="Times New Roman"/>
        </w:rPr>
      </w:pPr>
    </w:p>
    <w:p w:rsidR="00D72C3F" w:rsidRPr="002C754A" w:rsidRDefault="00D72C3F" w:rsidP="00D72C3F">
      <w:pPr>
        <w:spacing w:after="0" w:line="240" w:lineRule="auto"/>
        <w:jc w:val="both"/>
        <w:rPr>
          <w:rFonts w:ascii="Times New Roman" w:hAnsi="Times New Roman"/>
          <w:b/>
        </w:rPr>
      </w:pPr>
      <w:r w:rsidRPr="002C754A">
        <w:rPr>
          <w:rFonts w:ascii="Times New Roman" w:hAnsi="Times New Roman"/>
          <w:b/>
        </w:rPr>
        <w:t>Collaborative Learning</w:t>
      </w:r>
    </w:p>
    <w:p w:rsidR="00D72C3F" w:rsidRPr="002C754A" w:rsidRDefault="00D72C3F" w:rsidP="00D72C3F">
      <w:pPr>
        <w:spacing w:after="0" w:line="240" w:lineRule="auto"/>
        <w:jc w:val="both"/>
        <w:rPr>
          <w:rFonts w:ascii="Times New Roman" w:hAnsi="Times New Roman"/>
          <w:b/>
        </w:rPr>
      </w:pPr>
    </w:p>
    <w:p w:rsidR="00D72C3F" w:rsidRPr="002C754A" w:rsidRDefault="00D72C3F" w:rsidP="00D72C3F">
      <w:pPr>
        <w:spacing w:after="0" w:line="240" w:lineRule="auto"/>
        <w:jc w:val="both"/>
        <w:rPr>
          <w:rFonts w:ascii="Times New Roman" w:hAnsi="Times New Roman"/>
        </w:rPr>
      </w:pPr>
      <w:r w:rsidRPr="002C754A">
        <w:rPr>
          <w:rFonts w:ascii="Times New Roman" w:hAnsi="Times New Roman"/>
        </w:rPr>
        <w:t>One of the emphases of Social Constructivism theory and Communicative Approach is on collaborative learning.</w:t>
      </w:r>
      <w:r w:rsidRPr="002C754A">
        <w:rPr>
          <w:rFonts w:ascii="Times New Roman" w:hAnsi="Times New Roman"/>
          <w:lang w:bidi="en-US"/>
        </w:rPr>
        <w:t xml:space="preserve"> </w:t>
      </w:r>
      <w:r w:rsidRPr="002C754A">
        <w:rPr>
          <w:rFonts w:ascii="Times New Roman" w:hAnsi="Times New Roman"/>
        </w:rPr>
        <w:t>Collaborative learning is a learning approach that requires students to work in groups. In collaborative learning, usually two or more students of mixed ability working together in a group and it is the responsibility of each group member to learn the content taught in class as well as help other group members learn. This learning approach is believed to increase overall learning and enhance interpersonal relationships among group members (</w:t>
      </w:r>
      <w:proofErr w:type="spellStart"/>
      <w:r w:rsidRPr="002C754A">
        <w:rPr>
          <w:rFonts w:ascii="Times New Roman" w:hAnsi="Times New Roman"/>
        </w:rPr>
        <w:t>Panitz</w:t>
      </w:r>
      <w:proofErr w:type="spellEnd"/>
      <w:r w:rsidRPr="002C754A">
        <w:rPr>
          <w:rFonts w:ascii="Times New Roman" w:hAnsi="Times New Roman"/>
        </w:rPr>
        <w:t>, 1996). According to Phelan (2012), collaborative learning activities are capable of enhancing the development of critical thinking abilities due to the nature of how students process information collectively with results that not only optimize their own learning but the learning of other group members as well.</w:t>
      </w:r>
    </w:p>
    <w:p w:rsidR="00D72C3F" w:rsidRPr="002C754A" w:rsidRDefault="00D72C3F" w:rsidP="00D72C3F">
      <w:pPr>
        <w:spacing w:after="0" w:line="240" w:lineRule="auto"/>
        <w:jc w:val="both"/>
        <w:rPr>
          <w:rFonts w:ascii="Times New Roman" w:hAnsi="Times New Roman"/>
          <w:lang w:bidi="en-US"/>
        </w:rPr>
      </w:pPr>
    </w:p>
    <w:p w:rsidR="00D72C3F" w:rsidRPr="002C754A" w:rsidRDefault="00D72C3F" w:rsidP="00D72C3F">
      <w:pPr>
        <w:spacing w:after="0" w:line="240" w:lineRule="auto"/>
        <w:ind w:firstLine="720"/>
        <w:jc w:val="both"/>
        <w:rPr>
          <w:rFonts w:ascii="Times New Roman" w:hAnsi="Times New Roman"/>
        </w:rPr>
      </w:pPr>
      <w:r w:rsidRPr="002C754A">
        <w:rPr>
          <w:rFonts w:ascii="Times New Roman" w:hAnsi="Times New Roman"/>
          <w:lang w:bidi="en-US"/>
        </w:rPr>
        <w:t xml:space="preserve">As </w:t>
      </w:r>
      <w:proofErr w:type="spellStart"/>
      <w:r w:rsidRPr="002C754A">
        <w:rPr>
          <w:rFonts w:ascii="Times New Roman" w:hAnsi="Times New Roman"/>
          <w:lang w:bidi="en-US"/>
        </w:rPr>
        <w:t>emphasised</w:t>
      </w:r>
      <w:proofErr w:type="spellEnd"/>
      <w:r w:rsidRPr="002C754A">
        <w:rPr>
          <w:rFonts w:ascii="Times New Roman" w:hAnsi="Times New Roman"/>
          <w:lang w:bidi="en-US"/>
        </w:rPr>
        <w:t xml:space="preserve"> by Social Constructivism theory, collaborative learning through group work is one of the activities that can promote and help develop participants’ communicative competence. Students can have meaningful and purposeful interaction with one another and work collaboratively to use the language to establish and to negotiate meaning (Richards, 2006). Working together in groups is the fundamental requirement of social constructivism as a means for the participants to construct their knowledge and understanding by working together to solve problems as highlighted in collaborative learning by </w:t>
      </w:r>
      <w:proofErr w:type="spellStart"/>
      <w:r w:rsidRPr="002C754A">
        <w:rPr>
          <w:rFonts w:ascii="Times New Roman" w:hAnsi="Times New Roman"/>
        </w:rPr>
        <w:t>MacGregor</w:t>
      </w:r>
      <w:proofErr w:type="spellEnd"/>
      <w:r w:rsidRPr="002C754A">
        <w:rPr>
          <w:rFonts w:ascii="Times New Roman" w:hAnsi="Times New Roman"/>
        </w:rPr>
        <w:t xml:space="preserve"> (1992) and </w:t>
      </w:r>
      <w:proofErr w:type="spellStart"/>
      <w:r w:rsidRPr="002C754A">
        <w:rPr>
          <w:rFonts w:ascii="Times New Roman" w:hAnsi="Times New Roman"/>
        </w:rPr>
        <w:t>Panitz</w:t>
      </w:r>
      <w:proofErr w:type="spellEnd"/>
      <w:r w:rsidRPr="002C754A">
        <w:rPr>
          <w:rFonts w:ascii="Times New Roman" w:hAnsi="Times New Roman"/>
        </w:rPr>
        <w:t xml:space="preserve"> (1999).</w:t>
      </w:r>
    </w:p>
    <w:p w:rsidR="00D72C3F" w:rsidRPr="002C754A" w:rsidRDefault="00D72C3F" w:rsidP="00D72C3F">
      <w:pPr>
        <w:spacing w:after="0" w:line="240" w:lineRule="auto"/>
        <w:jc w:val="both"/>
        <w:rPr>
          <w:rFonts w:ascii="Times New Roman" w:hAnsi="Times New Roman"/>
        </w:rPr>
      </w:pPr>
    </w:p>
    <w:p w:rsidR="00D72C3F" w:rsidRPr="002C754A" w:rsidRDefault="00D72C3F" w:rsidP="00D72C3F">
      <w:pPr>
        <w:spacing w:after="0" w:line="240" w:lineRule="auto"/>
        <w:rPr>
          <w:rFonts w:ascii="Times New Roman" w:hAnsi="Times New Roman"/>
          <w:b/>
        </w:rPr>
      </w:pPr>
      <w:r w:rsidRPr="002C754A">
        <w:rPr>
          <w:rFonts w:ascii="Times New Roman" w:hAnsi="Times New Roman"/>
          <w:b/>
        </w:rPr>
        <w:t>Socratic Questioning</w:t>
      </w:r>
    </w:p>
    <w:p w:rsidR="00D72C3F" w:rsidRPr="002C754A" w:rsidRDefault="00D72C3F" w:rsidP="00D72C3F">
      <w:pPr>
        <w:spacing w:after="0" w:line="240" w:lineRule="auto"/>
        <w:jc w:val="both"/>
        <w:rPr>
          <w:rFonts w:ascii="Times New Roman" w:hAnsi="Times New Roman"/>
        </w:rPr>
      </w:pPr>
    </w:p>
    <w:p w:rsidR="00D72C3F" w:rsidRPr="002C754A" w:rsidRDefault="00D72C3F" w:rsidP="00D72C3F">
      <w:pPr>
        <w:spacing w:after="0" w:line="240" w:lineRule="auto"/>
        <w:jc w:val="both"/>
        <w:rPr>
          <w:rFonts w:ascii="Times New Roman" w:hAnsi="Times New Roman"/>
        </w:rPr>
      </w:pPr>
      <w:r w:rsidRPr="002C754A">
        <w:rPr>
          <w:rFonts w:ascii="Times New Roman" w:hAnsi="Times New Roman"/>
        </w:rPr>
        <w:t xml:space="preserve">One of the techniques to teach critical thinking is by questioning and Socratic Questioning or probing questioning technique is one of them. According to </w:t>
      </w:r>
      <w:proofErr w:type="spellStart"/>
      <w:r w:rsidRPr="002C754A">
        <w:rPr>
          <w:rFonts w:ascii="Times New Roman" w:hAnsi="Times New Roman"/>
        </w:rPr>
        <w:t>Eggen</w:t>
      </w:r>
      <w:proofErr w:type="spellEnd"/>
      <w:r w:rsidRPr="002C754A">
        <w:rPr>
          <w:rFonts w:ascii="Times New Roman" w:hAnsi="Times New Roman"/>
        </w:rPr>
        <w:t xml:space="preserve"> and </w:t>
      </w:r>
      <w:proofErr w:type="spellStart"/>
      <w:r w:rsidRPr="002C754A">
        <w:rPr>
          <w:rFonts w:ascii="Times New Roman" w:hAnsi="Times New Roman"/>
        </w:rPr>
        <w:t>Kauchak</w:t>
      </w:r>
      <w:proofErr w:type="spellEnd"/>
      <w:r w:rsidRPr="002C754A">
        <w:rPr>
          <w:rFonts w:ascii="Times New Roman" w:hAnsi="Times New Roman"/>
        </w:rPr>
        <w:t xml:space="preserve"> (2012), by questioning, students are encouraged to put their understanding into words and the most effective way for them to develop this ability is by responding to question. Chin and Osborne (2008) claim that the process of asking questions allows students to articulate their current understanding of a topic, to make connections with other ideas and also to become aware of what they do or do not know. The act of </w:t>
      </w:r>
      <w:r w:rsidRPr="002C754A">
        <w:rPr>
          <w:rFonts w:ascii="Times New Roman" w:hAnsi="Times New Roman"/>
        </w:rPr>
        <w:lastRenderedPageBreak/>
        <w:t>asking questions encourages students to engage in critical reasoning. Asking questions means the students are thinking about the ideas presented.</w:t>
      </w:r>
    </w:p>
    <w:p w:rsidR="00D72C3F" w:rsidRPr="002C754A" w:rsidRDefault="00D72C3F" w:rsidP="00D72C3F">
      <w:pPr>
        <w:spacing w:after="0" w:line="240" w:lineRule="auto"/>
        <w:jc w:val="both"/>
        <w:rPr>
          <w:rFonts w:ascii="Times New Roman" w:hAnsi="Times New Roman"/>
        </w:rPr>
      </w:pPr>
    </w:p>
    <w:p w:rsidR="00D72C3F" w:rsidRPr="002C754A" w:rsidRDefault="00D72C3F" w:rsidP="00D72C3F">
      <w:pPr>
        <w:spacing w:after="0" w:line="240" w:lineRule="auto"/>
        <w:ind w:firstLine="720"/>
        <w:jc w:val="both"/>
        <w:rPr>
          <w:rFonts w:ascii="Times New Roman" w:eastAsia="TimesNewRomanPSMT" w:hAnsi="Times New Roman"/>
        </w:rPr>
      </w:pPr>
      <w:r w:rsidRPr="002C754A">
        <w:rPr>
          <w:rFonts w:ascii="Times New Roman" w:hAnsi="Times New Roman"/>
        </w:rPr>
        <w:t xml:space="preserve">Socratic questioning originated from the Greek philosopher, Socrates back in 470-399 B.C. and it is at the heart of critical thinking. </w:t>
      </w:r>
      <w:r w:rsidRPr="002C754A">
        <w:rPr>
          <w:rFonts w:ascii="Times New Roman" w:eastAsia="TimesNewRomanPSMT" w:hAnsi="Times New Roman"/>
        </w:rPr>
        <w:t xml:space="preserve">The Socratic questions are also called the probing questions. </w:t>
      </w:r>
      <w:r w:rsidRPr="002C754A">
        <w:rPr>
          <w:rFonts w:ascii="Times New Roman" w:hAnsi="Times New Roman"/>
        </w:rPr>
        <w:t xml:space="preserve">A Socratic approach to teaching is also known as dialectical approach or dialogic teaching where the teacher is engaged in dialogue with the participants. Socrates believed that students would be able to examine ideas logically and determine the validity of the ideas through thoughtful questioning. He also believed that this type of questioning could correct misconceptions and lead to reliable knowledge construction. Through Socratic questioning students will have the capacity to recognize contradictions and correct any incomplete or inaccurate ideas; hence, leading to progressively greater truth and accuracy. </w:t>
      </w:r>
      <w:r w:rsidRPr="002C754A">
        <w:rPr>
          <w:rFonts w:ascii="Times New Roman" w:eastAsia="TimesNewRomanPSMT" w:hAnsi="Times New Roman"/>
        </w:rPr>
        <w:t xml:space="preserve">In Socratic questioning, teachers should be asking the questions and students should be doing the talking, discussing and writing </w:t>
      </w:r>
      <w:r w:rsidRPr="002C754A">
        <w:rPr>
          <w:rFonts w:ascii="Times New Roman" w:hAnsi="Times New Roman"/>
        </w:rPr>
        <w:t>(</w:t>
      </w:r>
      <w:proofErr w:type="spellStart"/>
      <w:r w:rsidRPr="002C754A">
        <w:rPr>
          <w:rFonts w:ascii="Times New Roman" w:hAnsi="Times New Roman"/>
        </w:rPr>
        <w:t>Wilcomb</w:t>
      </w:r>
      <w:proofErr w:type="spellEnd"/>
      <w:r w:rsidRPr="002C754A">
        <w:rPr>
          <w:rFonts w:ascii="Times New Roman" w:hAnsi="Times New Roman"/>
        </w:rPr>
        <w:t xml:space="preserve"> &amp; Wilcox, </w:t>
      </w:r>
      <w:proofErr w:type="spellStart"/>
      <w:r w:rsidRPr="002C754A">
        <w:rPr>
          <w:rFonts w:ascii="Times New Roman" w:hAnsi="Times New Roman"/>
        </w:rPr>
        <w:t>n.d.</w:t>
      </w:r>
      <w:proofErr w:type="spellEnd"/>
      <w:r w:rsidRPr="002C754A">
        <w:rPr>
          <w:rFonts w:ascii="Times New Roman" w:eastAsia="TimesNewRomanPSMT" w:hAnsi="Times New Roman"/>
        </w:rPr>
        <w:t>).</w:t>
      </w:r>
    </w:p>
    <w:p w:rsidR="00D72C3F" w:rsidRPr="002C754A" w:rsidRDefault="00D72C3F" w:rsidP="00D72C3F">
      <w:pPr>
        <w:spacing w:after="0" w:line="240" w:lineRule="auto"/>
        <w:jc w:val="both"/>
        <w:rPr>
          <w:rFonts w:ascii="Times New Roman" w:eastAsia="TimesNewRomanPSMT" w:hAnsi="Times New Roman"/>
        </w:rPr>
      </w:pPr>
    </w:p>
    <w:p w:rsidR="00D72C3F" w:rsidRPr="002C754A" w:rsidRDefault="00D72C3F" w:rsidP="00D72C3F">
      <w:pPr>
        <w:spacing w:after="0" w:line="240" w:lineRule="auto"/>
        <w:ind w:firstLine="720"/>
        <w:jc w:val="both"/>
        <w:rPr>
          <w:rFonts w:ascii="Times New Roman" w:eastAsia="TimesNewRomanPSMT" w:hAnsi="Times New Roman"/>
          <w:lang w:val="en-GB"/>
        </w:rPr>
      </w:pPr>
      <w:r w:rsidRPr="002C754A">
        <w:rPr>
          <w:rFonts w:ascii="Times New Roman" w:eastAsia="TimesNewRomanPSMT" w:hAnsi="Times New Roman"/>
        </w:rPr>
        <w:t xml:space="preserve">Paul (1993) develops the taxonomy of Socratic Questioning, which covers six types of Socratic questions. They are the questions about conceptual clarification, the questions that probe assumptions, questions that probe reasons and evidence, questions that probe viewpoints and perspectives, questions that probe implications and questions about questions. Usually, Socratic questioning is used by instructors, teachers or facilitators to lead discussions. They ask the questions to direct participants’ thinking. However, the researcher believes that if the teacher models and trains the participants with this type of questions they can be guided to use the technique on their own when conducting group discussion activities. They can ask each other probing questions to complete their task or to solve problems so that they help each other to use their critical thinking skills. In this study the participants applied the Peer Socratic Questioning technique and implemented the six types of Socratic questions. </w:t>
      </w:r>
      <w:r w:rsidRPr="002C754A">
        <w:rPr>
          <w:rFonts w:ascii="Times New Roman" w:eastAsia="TimesNewRomanPSMT" w:hAnsi="Times New Roman"/>
          <w:lang w:val="en-GB"/>
        </w:rPr>
        <w:t>The examples for each type of question are illustrated in Table 1.</w:t>
      </w:r>
    </w:p>
    <w:p w:rsidR="00D72C3F" w:rsidRDefault="00D72C3F" w:rsidP="00D72C3F">
      <w:pPr>
        <w:spacing w:after="0" w:line="240" w:lineRule="auto"/>
        <w:rPr>
          <w:rFonts w:ascii="Times New Roman" w:hAnsi="Times New Roman"/>
          <w:lang w:val="en-GB"/>
        </w:rPr>
      </w:pPr>
      <w:bookmarkStart w:id="0" w:name="_Toc501278544"/>
    </w:p>
    <w:p w:rsidR="00D72C3F" w:rsidRPr="00CD569D" w:rsidRDefault="00D72C3F" w:rsidP="00D72C3F">
      <w:pPr>
        <w:spacing w:after="0" w:line="240" w:lineRule="auto"/>
        <w:rPr>
          <w:rFonts w:ascii="Times New Roman" w:eastAsia="TimesNewRomanPSMT" w:hAnsi="Times New Roman"/>
          <w:bCs/>
          <w:lang w:val="en-GB"/>
        </w:rPr>
      </w:pPr>
      <w:r w:rsidRPr="002C754A">
        <w:rPr>
          <w:rFonts w:ascii="Times New Roman" w:eastAsia="TimesNewRomanPSMT" w:hAnsi="Times New Roman"/>
          <w:lang w:val="en-GB"/>
        </w:rPr>
        <w:t>Table 1</w:t>
      </w:r>
    </w:p>
    <w:p w:rsidR="00D72C3F" w:rsidRPr="002C754A" w:rsidRDefault="00D72C3F" w:rsidP="00D72C3F">
      <w:pPr>
        <w:spacing w:after="0" w:line="240" w:lineRule="auto"/>
        <w:jc w:val="both"/>
        <w:rPr>
          <w:rFonts w:ascii="Times New Roman" w:hAnsi="Times New Roman"/>
          <w:lang w:val="en-GB"/>
        </w:rPr>
      </w:pPr>
    </w:p>
    <w:p w:rsidR="00D72C3F" w:rsidRPr="002C754A" w:rsidRDefault="00D72C3F" w:rsidP="00D72C3F">
      <w:pPr>
        <w:pStyle w:val="Heading1"/>
        <w:spacing w:before="0" w:line="240" w:lineRule="auto"/>
        <w:jc w:val="both"/>
        <w:rPr>
          <w:rFonts w:ascii="Times New Roman" w:eastAsia="TimesNewRomanPSMT" w:hAnsi="Times New Roman" w:cs="Times New Roman"/>
          <w:i/>
          <w:color w:val="auto"/>
          <w:sz w:val="22"/>
          <w:szCs w:val="22"/>
          <w:lang w:val="en-GB"/>
        </w:rPr>
      </w:pPr>
      <w:r w:rsidRPr="002C754A">
        <w:rPr>
          <w:rFonts w:ascii="Times New Roman" w:eastAsia="TimesNewRomanPSMT" w:hAnsi="Times New Roman" w:cs="Times New Roman"/>
          <w:b w:val="0"/>
          <w:i/>
          <w:color w:val="auto"/>
          <w:sz w:val="22"/>
          <w:szCs w:val="22"/>
          <w:lang w:val="en-GB"/>
        </w:rPr>
        <w:t>The six types of Socratic questions</w:t>
      </w:r>
      <w:bookmarkEnd w:id="0"/>
      <w:r w:rsidRPr="002C754A">
        <w:rPr>
          <w:rFonts w:ascii="Times New Roman" w:eastAsia="TimesNewRomanPSMT" w:hAnsi="Times New Roman" w:cs="Times New Roman"/>
          <w:i/>
          <w:color w:val="auto"/>
          <w:sz w:val="22"/>
          <w:szCs w:val="22"/>
          <w:lang w:val="en-GB"/>
        </w:rPr>
        <w:t xml:space="preserve"> </w:t>
      </w:r>
    </w:p>
    <w:p w:rsidR="00D72C3F" w:rsidRPr="002C754A" w:rsidRDefault="00D72C3F" w:rsidP="00D72C3F">
      <w:pPr>
        <w:spacing w:after="0" w:line="240" w:lineRule="auto"/>
        <w:jc w:val="both"/>
        <w:rPr>
          <w:rFonts w:ascii="Times New Roman" w:hAnsi="Times New Roman"/>
          <w:lang w:val="en-GB"/>
        </w:rPr>
      </w:pPr>
    </w:p>
    <w:tbl>
      <w:tblPr>
        <w:tblW w:w="0" w:type="auto"/>
        <w:tblLayout w:type="fixed"/>
        <w:tblLook w:val="0000" w:firstRow="0" w:lastRow="0" w:firstColumn="0" w:lastColumn="0" w:noHBand="0" w:noVBand="0"/>
      </w:tblPr>
      <w:tblGrid>
        <w:gridCol w:w="3510"/>
        <w:gridCol w:w="5310"/>
      </w:tblGrid>
      <w:tr w:rsidR="00D72C3F" w:rsidRPr="002C754A" w:rsidTr="00DE4EC2">
        <w:trPr>
          <w:trHeight w:val="242"/>
        </w:trPr>
        <w:tc>
          <w:tcPr>
            <w:tcW w:w="3510" w:type="dxa"/>
            <w:tcBorders>
              <w:top w:val="single" w:sz="4" w:space="0" w:color="auto"/>
              <w:left w:val="nil"/>
              <w:bottom w:val="single" w:sz="4" w:space="0" w:color="auto"/>
              <w:right w:val="nil"/>
            </w:tcBorders>
          </w:tcPr>
          <w:p w:rsidR="00D72C3F" w:rsidRPr="002C754A" w:rsidRDefault="00D72C3F" w:rsidP="00DE4EC2">
            <w:pPr>
              <w:spacing w:after="0" w:line="240" w:lineRule="auto"/>
              <w:jc w:val="both"/>
              <w:rPr>
                <w:rFonts w:ascii="Times New Roman" w:eastAsia="TimesNewRomanPSMT" w:hAnsi="Times New Roman"/>
                <w:b/>
                <w:lang w:val="en-GB"/>
              </w:rPr>
            </w:pPr>
            <w:r w:rsidRPr="002C754A">
              <w:rPr>
                <w:rFonts w:ascii="Times New Roman" w:eastAsia="TimesNewRomanPSMT" w:hAnsi="Times New Roman"/>
                <w:b/>
                <w:lang w:val="en-GB"/>
              </w:rPr>
              <w:t>Type of Question</w:t>
            </w:r>
          </w:p>
        </w:tc>
        <w:tc>
          <w:tcPr>
            <w:tcW w:w="5310" w:type="dxa"/>
            <w:tcBorders>
              <w:top w:val="single" w:sz="4" w:space="0" w:color="auto"/>
              <w:left w:val="nil"/>
              <w:bottom w:val="single" w:sz="4" w:space="0" w:color="auto"/>
              <w:right w:val="nil"/>
            </w:tcBorders>
          </w:tcPr>
          <w:p w:rsidR="00D72C3F" w:rsidRPr="002C754A" w:rsidRDefault="00D72C3F" w:rsidP="00DE4EC2">
            <w:pPr>
              <w:spacing w:after="0" w:line="240" w:lineRule="auto"/>
              <w:jc w:val="both"/>
              <w:rPr>
                <w:rFonts w:ascii="Times New Roman" w:eastAsia="TimesNewRomanPSMT" w:hAnsi="Times New Roman"/>
                <w:b/>
                <w:lang w:val="en-GB"/>
              </w:rPr>
            </w:pPr>
            <w:r w:rsidRPr="002C754A">
              <w:rPr>
                <w:rFonts w:ascii="Times New Roman" w:eastAsia="TimesNewRomanPSMT" w:hAnsi="Times New Roman"/>
                <w:b/>
                <w:lang w:val="en-GB"/>
              </w:rPr>
              <w:t>Example</w:t>
            </w:r>
          </w:p>
        </w:tc>
      </w:tr>
      <w:tr w:rsidR="00D72C3F" w:rsidRPr="002C754A" w:rsidTr="00DE4EC2">
        <w:trPr>
          <w:trHeight w:val="757"/>
        </w:trPr>
        <w:tc>
          <w:tcPr>
            <w:tcW w:w="3510" w:type="dxa"/>
            <w:tcBorders>
              <w:top w:val="single" w:sz="4" w:space="0" w:color="auto"/>
              <w:left w:val="nil"/>
              <w:bottom w:val="nil"/>
              <w:right w:val="nil"/>
            </w:tcBorders>
          </w:tcPr>
          <w:p w:rsidR="00D72C3F" w:rsidRPr="002C754A" w:rsidRDefault="00D72C3F" w:rsidP="00DE4EC2">
            <w:pPr>
              <w:spacing w:after="0" w:line="240" w:lineRule="auto"/>
              <w:jc w:val="both"/>
              <w:rPr>
                <w:rFonts w:ascii="Times New Roman" w:hAnsi="Times New Roman"/>
                <w:lang w:val="en-GB"/>
              </w:rPr>
            </w:pPr>
            <w:r w:rsidRPr="002C754A">
              <w:rPr>
                <w:rFonts w:ascii="Times New Roman" w:hAnsi="Times New Roman"/>
                <w:lang w:val="en-GB"/>
              </w:rPr>
              <w:t>Questions about conceptual clarification</w:t>
            </w:r>
          </w:p>
        </w:tc>
        <w:tc>
          <w:tcPr>
            <w:tcW w:w="5310" w:type="dxa"/>
            <w:tcBorders>
              <w:top w:val="single" w:sz="4" w:space="0" w:color="auto"/>
              <w:left w:val="nil"/>
              <w:bottom w:val="nil"/>
              <w:right w:val="nil"/>
            </w:tcBorders>
          </w:tcPr>
          <w:p w:rsidR="00D72C3F" w:rsidRPr="002C754A" w:rsidRDefault="00D72C3F" w:rsidP="00DE4EC2">
            <w:pPr>
              <w:spacing w:after="0" w:line="240" w:lineRule="auto"/>
              <w:jc w:val="both"/>
              <w:rPr>
                <w:rFonts w:ascii="Times New Roman" w:hAnsi="Times New Roman"/>
                <w:lang w:val="en-GB"/>
              </w:rPr>
            </w:pPr>
            <w:r w:rsidRPr="002C754A">
              <w:rPr>
                <w:rFonts w:ascii="Times New Roman" w:hAnsi="Times New Roman"/>
                <w:lang w:val="en-GB"/>
              </w:rPr>
              <w:t>What exactly does this mean?</w:t>
            </w:r>
          </w:p>
          <w:p w:rsidR="00D72C3F" w:rsidRPr="002C754A" w:rsidRDefault="00D72C3F" w:rsidP="00DE4EC2">
            <w:pPr>
              <w:spacing w:after="0" w:line="240" w:lineRule="auto"/>
              <w:jc w:val="both"/>
              <w:rPr>
                <w:rFonts w:ascii="Times New Roman" w:hAnsi="Times New Roman"/>
                <w:lang w:val="en-GB"/>
              </w:rPr>
            </w:pPr>
            <w:r w:rsidRPr="002C754A">
              <w:rPr>
                <w:rFonts w:ascii="Times New Roman" w:hAnsi="Times New Roman"/>
                <w:lang w:val="en-GB"/>
              </w:rPr>
              <w:t>Can you give me an example?</w:t>
            </w:r>
          </w:p>
          <w:p w:rsidR="00D72C3F" w:rsidRPr="002C754A" w:rsidRDefault="00D72C3F" w:rsidP="00DE4EC2">
            <w:pPr>
              <w:spacing w:after="0" w:line="240" w:lineRule="auto"/>
              <w:jc w:val="both"/>
              <w:rPr>
                <w:rFonts w:ascii="Times New Roman" w:hAnsi="Times New Roman"/>
                <w:lang w:val="en-GB"/>
              </w:rPr>
            </w:pPr>
            <w:r w:rsidRPr="002C754A">
              <w:rPr>
                <w:rFonts w:ascii="Times New Roman" w:hAnsi="Times New Roman"/>
                <w:lang w:val="en-GB"/>
              </w:rPr>
              <w:t>Can you rephrase that please?</w:t>
            </w:r>
          </w:p>
        </w:tc>
      </w:tr>
      <w:tr w:rsidR="00D72C3F" w:rsidRPr="002C754A" w:rsidTr="00DE4EC2">
        <w:trPr>
          <w:trHeight w:val="772"/>
        </w:trPr>
        <w:tc>
          <w:tcPr>
            <w:tcW w:w="3510" w:type="dxa"/>
            <w:tcBorders>
              <w:top w:val="nil"/>
              <w:left w:val="nil"/>
              <w:bottom w:val="nil"/>
              <w:right w:val="nil"/>
            </w:tcBorders>
          </w:tcPr>
          <w:p w:rsidR="00D72C3F" w:rsidRPr="002C754A" w:rsidRDefault="00D72C3F" w:rsidP="00DE4EC2">
            <w:pPr>
              <w:spacing w:after="0" w:line="240" w:lineRule="auto"/>
              <w:jc w:val="both"/>
              <w:rPr>
                <w:rFonts w:ascii="Times New Roman" w:hAnsi="Times New Roman"/>
                <w:lang w:val="en-GB"/>
              </w:rPr>
            </w:pPr>
            <w:r w:rsidRPr="002C754A">
              <w:rPr>
                <w:rFonts w:ascii="Times New Roman" w:hAnsi="Times New Roman"/>
                <w:lang w:val="en-GB"/>
              </w:rPr>
              <w:t>Questions that probe assumptions</w:t>
            </w:r>
          </w:p>
        </w:tc>
        <w:tc>
          <w:tcPr>
            <w:tcW w:w="5310" w:type="dxa"/>
            <w:tcBorders>
              <w:top w:val="nil"/>
              <w:left w:val="nil"/>
              <w:bottom w:val="nil"/>
              <w:right w:val="nil"/>
            </w:tcBorders>
          </w:tcPr>
          <w:p w:rsidR="00D72C3F" w:rsidRPr="002C754A" w:rsidRDefault="00D72C3F" w:rsidP="00DE4EC2">
            <w:pPr>
              <w:spacing w:after="0" w:line="240" w:lineRule="auto"/>
              <w:jc w:val="both"/>
              <w:rPr>
                <w:rFonts w:ascii="Times New Roman" w:hAnsi="Times New Roman"/>
                <w:lang w:val="en-GB"/>
              </w:rPr>
            </w:pPr>
            <w:r w:rsidRPr="002C754A">
              <w:rPr>
                <w:rFonts w:ascii="Times New Roman" w:hAnsi="Times New Roman"/>
                <w:lang w:val="en-GB"/>
              </w:rPr>
              <w:t>What else could we assume?</w:t>
            </w:r>
          </w:p>
          <w:p w:rsidR="00D72C3F" w:rsidRPr="002C754A" w:rsidRDefault="00D72C3F" w:rsidP="00DE4EC2">
            <w:pPr>
              <w:spacing w:after="0" w:line="240" w:lineRule="auto"/>
              <w:jc w:val="both"/>
              <w:rPr>
                <w:rFonts w:ascii="Times New Roman" w:hAnsi="Times New Roman"/>
                <w:lang w:val="en-GB"/>
              </w:rPr>
            </w:pPr>
            <w:r w:rsidRPr="002C754A">
              <w:rPr>
                <w:rFonts w:ascii="Times New Roman" w:hAnsi="Times New Roman"/>
                <w:lang w:val="en-GB"/>
              </w:rPr>
              <w:t>What are you assuming?</w:t>
            </w:r>
          </w:p>
          <w:p w:rsidR="00D72C3F" w:rsidRPr="002C754A" w:rsidRDefault="00D72C3F" w:rsidP="00DE4EC2">
            <w:pPr>
              <w:spacing w:after="0" w:line="240" w:lineRule="auto"/>
              <w:ind w:left="702" w:hanging="702"/>
              <w:jc w:val="both"/>
              <w:rPr>
                <w:rFonts w:ascii="Times New Roman" w:hAnsi="Times New Roman"/>
                <w:lang w:val="en-GB"/>
              </w:rPr>
            </w:pPr>
            <w:r w:rsidRPr="002C754A">
              <w:rPr>
                <w:rFonts w:ascii="Times New Roman" w:hAnsi="Times New Roman"/>
                <w:lang w:val="en-GB"/>
              </w:rPr>
              <w:t>How did you choose this assumption?</w:t>
            </w:r>
          </w:p>
        </w:tc>
      </w:tr>
      <w:tr w:rsidR="00D72C3F" w:rsidRPr="002C754A" w:rsidTr="00DE4EC2">
        <w:trPr>
          <w:trHeight w:val="772"/>
        </w:trPr>
        <w:tc>
          <w:tcPr>
            <w:tcW w:w="3510" w:type="dxa"/>
            <w:tcBorders>
              <w:top w:val="nil"/>
              <w:left w:val="nil"/>
              <w:bottom w:val="nil"/>
              <w:right w:val="nil"/>
            </w:tcBorders>
          </w:tcPr>
          <w:p w:rsidR="00D72C3F" w:rsidRPr="002C754A" w:rsidRDefault="00D72C3F" w:rsidP="00DE4EC2">
            <w:pPr>
              <w:spacing w:after="0" w:line="240" w:lineRule="auto"/>
              <w:jc w:val="both"/>
              <w:rPr>
                <w:rFonts w:ascii="Times New Roman" w:hAnsi="Times New Roman"/>
                <w:lang w:val="en-GB"/>
              </w:rPr>
            </w:pPr>
            <w:r w:rsidRPr="002C754A">
              <w:rPr>
                <w:rFonts w:ascii="Times New Roman" w:hAnsi="Times New Roman"/>
                <w:lang w:val="en-GB"/>
              </w:rPr>
              <w:t>Questions that probe rationale, reasons and evidence</w:t>
            </w:r>
          </w:p>
        </w:tc>
        <w:tc>
          <w:tcPr>
            <w:tcW w:w="5310" w:type="dxa"/>
            <w:tcBorders>
              <w:top w:val="nil"/>
              <w:left w:val="nil"/>
              <w:bottom w:val="nil"/>
              <w:right w:val="nil"/>
            </w:tcBorders>
          </w:tcPr>
          <w:p w:rsidR="00D72C3F" w:rsidRPr="002C754A" w:rsidRDefault="00D72C3F" w:rsidP="00DE4EC2">
            <w:pPr>
              <w:spacing w:after="0" w:line="240" w:lineRule="auto"/>
              <w:jc w:val="both"/>
              <w:rPr>
                <w:rFonts w:ascii="Times New Roman" w:hAnsi="Times New Roman"/>
                <w:lang w:val="en-GB"/>
              </w:rPr>
            </w:pPr>
            <w:r w:rsidRPr="002C754A">
              <w:rPr>
                <w:rFonts w:ascii="Times New Roman" w:hAnsi="Times New Roman"/>
                <w:lang w:val="en-GB"/>
              </w:rPr>
              <w:t>Why is that happening?</w:t>
            </w:r>
          </w:p>
          <w:p w:rsidR="00D72C3F" w:rsidRPr="002C754A" w:rsidRDefault="00D72C3F" w:rsidP="00DE4EC2">
            <w:pPr>
              <w:spacing w:after="0" w:line="240" w:lineRule="auto"/>
              <w:jc w:val="both"/>
              <w:rPr>
                <w:rFonts w:ascii="Times New Roman" w:hAnsi="Times New Roman"/>
                <w:lang w:val="en-GB"/>
              </w:rPr>
            </w:pPr>
            <w:r w:rsidRPr="002C754A">
              <w:rPr>
                <w:rFonts w:ascii="Times New Roman" w:hAnsi="Times New Roman"/>
                <w:lang w:val="en-GB"/>
              </w:rPr>
              <w:t>How do you know this?</w:t>
            </w:r>
          </w:p>
          <w:p w:rsidR="00D72C3F" w:rsidRPr="002C754A" w:rsidRDefault="00D72C3F" w:rsidP="00DE4EC2">
            <w:pPr>
              <w:spacing w:after="0" w:line="240" w:lineRule="auto"/>
              <w:jc w:val="both"/>
              <w:rPr>
                <w:rFonts w:ascii="Times New Roman" w:hAnsi="Times New Roman"/>
                <w:lang w:val="en-GB"/>
              </w:rPr>
            </w:pPr>
            <w:r w:rsidRPr="002C754A">
              <w:rPr>
                <w:rFonts w:ascii="Times New Roman" w:hAnsi="Times New Roman"/>
                <w:lang w:val="en-GB"/>
              </w:rPr>
              <w:t>What evidence is there to support What you are saying?</w:t>
            </w:r>
          </w:p>
        </w:tc>
      </w:tr>
      <w:tr w:rsidR="00D72C3F" w:rsidRPr="002C754A" w:rsidTr="00DE4EC2">
        <w:trPr>
          <w:trHeight w:val="757"/>
        </w:trPr>
        <w:tc>
          <w:tcPr>
            <w:tcW w:w="3510" w:type="dxa"/>
            <w:tcBorders>
              <w:top w:val="nil"/>
              <w:left w:val="nil"/>
              <w:bottom w:val="nil"/>
              <w:right w:val="nil"/>
            </w:tcBorders>
          </w:tcPr>
          <w:p w:rsidR="00D72C3F" w:rsidRPr="002C754A" w:rsidRDefault="00D72C3F" w:rsidP="00DE4EC2">
            <w:pPr>
              <w:spacing w:after="0" w:line="240" w:lineRule="auto"/>
              <w:jc w:val="both"/>
              <w:rPr>
                <w:rFonts w:ascii="Times New Roman" w:hAnsi="Times New Roman"/>
                <w:lang w:val="en-GB"/>
              </w:rPr>
            </w:pPr>
            <w:r w:rsidRPr="002C754A">
              <w:rPr>
                <w:rFonts w:ascii="Times New Roman" w:hAnsi="Times New Roman"/>
                <w:lang w:val="en-GB"/>
              </w:rPr>
              <w:t>Questions about viewpoints and perspectives</w:t>
            </w:r>
          </w:p>
        </w:tc>
        <w:tc>
          <w:tcPr>
            <w:tcW w:w="5310" w:type="dxa"/>
            <w:tcBorders>
              <w:top w:val="nil"/>
              <w:left w:val="nil"/>
              <w:bottom w:val="nil"/>
              <w:right w:val="nil"/>
            </w:tcBorders>
          </w:tcPr>
          <w:p w:rsidR="00D72C3F" w:rsidRPr="002C754A" w:rsidRDefault="00D72C3F" w:rsidP="00DE4EC2">
            <w:pPr>
              <w:spacing w:after="0" w:line="240" w:lineRule="auto"/>
              <w:jc w:val="both"/>
              <w:rPr>
                <w:rFonts w:ascii="Times New Roman" w:hAnsi="Times New Roman"/>
                <w:lang w:val="en-GB"/>
              </w:rPr>
            </w:pPr>
            <w:r w:rsidRPr="002C754A">
              <w:rPr>
                <w:rFonts w:ascii="Times New Roman" w:hAnsi="Times New Roman"/>
                <w:lang w:val="en-GB"/>
              </w:rPr>
              <w:t>What alternative ways of looking at this are there?</w:t>
            </w:r>
          </w:p>
          <w:p w:rsidR="00D72C3F" w:rsidRPr="002C754A" w:rsidRDefault="00D72C3F" w:rsidP="00DE4EC2">
            <w:pPr>
              <w:spacing w:after="0" w:line="240" w:lineRule="auto"/>
              <w:jc w:val="both"/>
              <w:rPr>
                <w:rFonts w:ascii="Times New Roman" w:hAnsi="Times New Roman"/>
                <w:lang w:val="en-GB"/>
              </w:rPr>
            </w:pPr>
            <w:r w:rsidRPr="002C754A">
              <w:rPr>
                <w:rFonts w:ascii="Times New Roman" w:hAnsi="Times New Roman"/>
                <w:lang w:val="en-GB"/>
              </w:rPr>
              <w:t>What is the difference between ... and...?</w:t>
            </w:r>
          </w:p>
          <w:p w:rsidR="00D72C3F" w:rsidRPr="002C754A" w:rsidRDefault="00D72C3F" w:rsidP="00DE4EC2">
            <w:pPr>
              <w:spacing w:after="0" w:line="240" w:lineRule="auto"/>
              <w:jc w:val="both"/>
              <w:rPr>
                <w:rFonts w:ascii="Times New Roman" w:hAnsi="Times New Roman"/>
                <w:lang w:val="en-GB"/>
              </w:rPr>
            </w:pPr>
            <w:r w:rsidRPr="002C754A">
              <w:rPr>
                <w:rFonts w:ascii="Times New Roman" w:hAnsi="Times New Roman"/>
                <w:lang w:val="en-GB"/>
              </w:rPr>
              <w:t>What are the strengths and weaknesses of...?</w:t>
            </w:r>
          </w:p>
        </w:tc>
      </w:tr>
      <w:tr w:rsidR="00D72C3F" w:rsidRPr="002C754A" w:rsidTr="00DE4EC2">
        <w:trPr>
          <w:trHeight w:val="772"/>
        </w:trPr>
        <w:tc>
          <w:tcPr>
            <w:tcW w:w="3510" w:type="dxa"/>
            <w:tcBorders>
              <w:top w:val="nil"/>
              <w:left w:val="nil"/>
              <w:bottom w:val="nil"/>
              <w:right w:val="nil"/>
            </w:tcBorders>
          </w:tcPr>
          <w:p w:rsidR="00D72C3F" w:rsidRPr="002C754A" w:rsidRDefault="00D72C3F" w:rsidP="00DE4EC2">
            <w:pPr>
              <w:spacing w:after="0" w:line="240" w:lineRule="auto"/>
              <w:jc w:val="both"/>
              <w:rPr>
                <w:rFonts w:ascii="Times New Roman" w:hAnsi="Times New Roman"/>
                <w:lang w:val="en-GB"/>
              </w:rPr>
            </w:pPr>
            <w:r w:rsidRPr="002C754A">
              <w:rPr>
                <w:rFonts w:ascii="Times New Roman" w:hAnsi="Times New Roman"/>
                <w:lang w:val="en-GB"/>
              </w:rPr>
              <w:t>Questions that probe implications and consequences</w:t>
            </w:r>
          </w:p>
        </w:tc>
        <w:tc>
          <w:tcPr>
            <w:tcW w:w="5310" w:type="dxa"/>
            <w:tcBorders>
              <w:top w:val="nil"/>
              <w:left w:val="nil"/>
              <w:bottom w:val="nil"/>
              <w:right w:val="nil"/>
            </w:tcBorders>
          </w:tcPr>
          <w:p w:rsidR="00D72C3F" w:rsidRPr="002C754A" w:rsidRDefault="00D72C3F" w:rsidP="00DE4EC2">
            <w:pPr>
              <w:spacing w:after="0" w:line="240" w:lineRule="auto"/>
              <w:jc w:val="both"/>
              <w:rPr>
                <w:rFonts w:ascii="Times New Roman" w:hAnsi="Times New Roman"/>
                <w:lang w:val="en-GB"/>
              </w:rPr>
            </w:pPr>
            <w:r w:rsidRPr="002C754A">
              <w:rPr>
                <w:rFonts w:ascii="Times New Roman" w:hAnsi="Times New Roman"/>
                <w:lang w:val="en-GB"/>
              </w:rPr>
              <w:t>What are the consequences of the assumption?</w:t>
            </w:r>
          </w:p>
          <w:p w:rsidR="00D72C3F" w:rsidRPr="002C754A" w:rsidRDefault="00D72C3F" w:rsidP="00DE4EC2">
            <w:pPr>
              <w:spacing w:after="0" w:line="240" w:lineRule="auto"/>
              <w:jc w:val="both"/>
              <w:rPr>
                <w:rFonts w:ascii="Times New Roman" w:hAnsi="Times New Roman"/>
                <w:lang w:val="en-GB"/>
              </w:rPr>
            </w:pPr>
            <w:r w:rsidRPr="002C754A">
              <w:rPr>
                <w:rFonts w:ascii="Times New Roman" w:hAnsi="Times New Roman"/>
                <w:lang w:val="en-GB"/>
              </w:rPr>
              <w:t>What are the implications of?</w:t>
            </w:r>
          </w:p>
          <w:p w:rsidR="00D72C3F" w:rsidRPr="002C754A" w:rsidRDefault="00D72C3F" w:rsidP="00DE4EC2">
            <w:pPr>
              <w:spacing w:after="0" w:line="240" w:lineRule="auto"/>
              <w:jc w:val="both"/>
              <w:rPr>
                <w:rFonts w:ascii="Times New Roman" w:hAnsi="Times New Roman"/>
                <w:lang w:val="en-GB"/>
              </w:rPr>
            </w:pPr>
            <w:r w:rsidRPr="002C754A">
              <w:rPr>
                <w:rFonts w:ascii="Times New Roman" w:hAnsi="Times New Roman"/>
                <w:lang w:val="en-GB"/>
              </w:rPr>
              <w:t>How does ... fit with what we learned before?</w:t>
            </w:r>
          </w:p>
        </w:tc>
      </w:tr>
      <w:tr w:rsidR="00D72C3F" w:rsidRPr="002C754A" w:rsidTr="00DE4EC2">
        <w:trPr>
          <w:trHeight w:val="772"/>
        </w:trPr>
        <w:tc>
          <w:tcPr>
            <w:tcW w:w="3510" w:type="dxa"/>
            <w:tcBorders>
              <w:top w:val="nil"/>
              <w:left w:val="nil"/>
              <w:bottom w:val="single" w:sz="4" w:space="0" w:color="auto"/>
              <w:right w:val="nil"/>
            </w:tcBorders>
          </w:tcPr>
          <w:p w:rsidR="00D72C3F" w:rsidRPr="002C754A" w:rsidRDefault="00D72C3F" w:rsidP="00DE4EC2">
            <w:pPr>
              <w:spacing w:after="0" w:line="240" w:lineRule="auto"/>
              <w:jc w:val="both"/>
              <w:rPr>
                <w:rFonts w:ascii="Times New Roman" w:hAnsi="Times New Roman"/>
                <w:lang w:val="en-GB"/>
              </w:rPr>
            </w:pPr>
            <w:r w:rsidRPr="002C754A">
              <w:rPr>
                <w:rFonts w:ascii="Times New Roman" w:hAnsi="Times New Roman"/>
                <w:lang w:val="en-GB"/>
              </w:rPr>
              <w:t>Questions about the question</w:t>
            </w:r>
          </w:p>
        </w:tc>
        <w:tc>
          <w:tcPr>
            <w:tcW w:w="5310" w:type="dxa"/>
            <w:tcBorders>
              <w:top w:val="nil"/>
              <w:left w:val="nil"/>
              <w:bottom w:val="single" w:sz="4" w:space="0" w:color="auto"/>
              <w:right w:val="nil"/>
            </w:tcBorders>
          </w:tcPr>
          <w:p w:rsidR="00D72C3F" w:rsidRPr="002C754A" w:rsidRDefault="00D72C3F" w:rsidP="00DE4EC2">
            <w:pPr>
              <w:spacing w:after="0" w:line="240" w:lineRule="auto"/>
              <w:jc w:val="both"/>
              <w:rPr>
                <w:rFonts w:ascii="Times New Roman" w:hAnsi="Times New Roman"/>
                <w:lang w:val="en-GB"/>
              </w:rPr>
            </w:pPr>
            <w:r w:rsidRPr="002C754A">
              <w:rPr>
                <w:rFonts w:ascii="Times New Roman" w:hAnsi="Times New Roman"/>
                <w:lang w:val="en-GB"/>
              </w:rPr>
              <w:t>What was the point of asking that question?</w:t>
            </w:r>
          </w:p>
          <w:p w:rsidR="00D72C3F" w:rsidRPr="002C754A" w:rsidRDefault="00D72C3F" w:rsidP="00DE4EC2">
            <w:pPr>
              <w:spacing w:after="0" w:line="240" w:lineRule="auto"/>
              <w:jc w:val="both"/>
              <w:rPr>
                <w:rFonts w:ascii="Times New Roman" w:hAnsi="Times New Roman"/>
                <w:lang w:val="en-GB"/>
              </w:rPr>
            </w:pPr>
            <w:r w:rsidRPr="002C754A">
              <w:rPr>
                <w:rFonts w:ascii="Times New Roman" w:hAnsi="Times New Roman"/>
                <w:lang w:val="en-GB"/>
              </w:rPr>
              <w:t>Why do you think I asked this question?</w:t>
            </w:r>
          </w:p>
          <w:p w:rsidR="00D72C3F" w:rsidRPr="002C754A" w:rsidRDefault="00D72C3F" w:rsidP="00DE4EC2">
            <w:pPr>
              <w:spacing w:after="0" w:line="240" w:lineRule="auto"/>
              <w:jc w:val="both"/>
              <w:rPr>
                <w:rFonts w:ascii="Times New Roman" w:hAnsi="Times New Roman"/>
                <w:lang w:val="en-GB"/>
              </w:rPr>
            </w:pPr>
            <w:r w:rsidRPr="002C754A">
              <w:rPr>
                <w:rFonts w:ascii="Times New Roman" w:hAnsi="Times New Roman"/>
                <w:lang w:val="en-GB"/>
              </w:rPr>
              <w:t>What else might I ask?</w:t>
            </w:r>
          </w:p>
        </w:tc>
      </w:tr>
    </w:tbl>
    <w:p w:rsidR="00D72C3F" w:rsidRDefault="00D72C3F" w:rsidP="00D72C3F">
      <w:pPr>
        <w:pStyle w:val="Title"/>
        <w:rPr>
          <w:rFonts w:ascii="Times New Roman" w:hAnsi="Times New Roman"/>
          <w:color w:val="auto"/>
          <w:szCs w:val="22"/>
        </w:rPr>
      </w:pPr>
    </w:p>
    <w:p w:rsidR="00D72C3F" w:rsidRPr="00C62BE6" w:rsidRDefault="00C62BE6" w:rsidP="00C62BE6">
      <w:pPr>
        <w:spacing w:after="160" w:line="259" w:lineRule="auto"/>
        <w:rPr>
          <w:rFonts w:ascii="Times New Roman" w:eastAsiaTheme="minorHAnsi" w:hAnsi="Times New Roman" w:cstheme="minorBidi"/>
          <w:b/>
          <w:spacing w:val="5"/>
          <w:kern w:val="28"/>
          <w:lang w:val="en-GB"/>
        </w:rPr>
      </w:pPr>
      <w:r>
        <w:rPr>
          <w:rFonts w:ascii="Times New Roman" w:hAnsi="Times New Roman"/>
        </w:rPr>
        <w:br w:type="page"/>
      </w:r>
    </w:p>
    <w:p w:rsidR="00D72C3F" w:rsidRPr="002C754A" w:rsidRDefault="00D72C3F" w:rsidP="00D72C3F">
      <w:pPr>
        <w:pStyle w:val="Title"/>
        <w:jc w:val="center"/>
        <w:rPr>
          <w:rFonts w:ascii="Times New Roman" w:hAnsi="Times New Roman"/>
          <w:color w:val="auto"/>
          <w:szCs w:val="22"/>
        </w:rPr>
      </w:pPr>
      <w:r w:rsidRPr="002C754A">
        <w:rPr>
          <w:rFonts w:ascii="Times New Roman" w:hAnsi="Times New Roman"/>
          <w:color w:val="auto"/>
          <w:szCs w:val="22"/>
        </w:rPr>
        <w:lastRenderedPageBreak/>
        <w:t>Methodology</w:t>
      </w:r>
    </w:p>
    <w:p w:rsidR="00D72C3F" w:rsidRPr="002C754A" w:rsidRDefault="00D72C3F" w:rsidP="00D72C3F">
      <w:pPr>
        <w:spacing w:after="0" w:line="240" w:lineRule="auto"/>
        <w:jc w:val="both"/>
        <w:rPr>
          <w:rFonts w:ascii="Times New Roman" w:hAnsi="Times New Roman"/>
          <w:lang w:val="en-GB"/>
        </w:rPr>
      </w:pPr>
    </w:p>
    <w:p w:rsidR="00D72C3F" w:rsidRPr="002C754A" w:rsidRDefault="00D72C3F" w:rsidP="00D72C3F">
      <w:pPr>
        <w:spacing w:after="0" w:line="240" w:lineRule="auto"/>
        <w:jc w:val="both"/>
        <w:rPr>
          <w:rFonts w:ascii="Times New Roman" w:hAnsi="Times New Roman"/>
          <w:b/>
          <w:lang w:val="en-GB"/>
        </w:rPr>
      </w:pPr>
      <w:r w:rsidRPr="002C754A">
        <w:rPr>
          <w:rFonts w:ascii="Times New Roman" w:hAnsi="Times New Roman"/>
          <w:b/>
          <w:lang w:val="en-GB"/>
        </w:rPr>
        <w:t>Research Design</w:t>
      </w:r>
    </w:p>
    <w:p w:rsidR="00D72C3F" w:rsidRPr="002C754A" w:rsidRDefault="00D72C3F" w:rsidP="00D72C3F">
      <w:pPr>
        <w:spacing w:after="0" w:line="240" w:lineRule="auto"/>
        <w:jc w:val="both"/>
        <w:rPr>
          <w:rFonts w:ascii="Times New Roman" w:hAnsi="Times New Roman"/>
          <w:lang w:val="en-GB"/>
        </w:rPr>
      </w:pPr>
    </w:p>
    <w:p w:rsidR="00D72C3F" w:rsidRPr="002C754A" w:rsidRDefault="00D72C3F" w:rsidP="00D72C3F">
      <w:pPr>
        <w:spacing w:after="0" w:line="240" w:lineRule="auto"/>
        <w:jc w:val="both"/>
        <w:rPr>
          <w:rFonts w:ascii="Times New Roman" w:hAnsi="Times New Roman"/>
          <w:lang w:val="en-GB"/>
        </w:rPr>
      </w:pPr>
      <w:r w:rsidRPr="002C754A">
        <w:rPr>
          <w:rFonts w:ascii="Times New Roman" w:hAnsi="Times New Roman"/>
          <w:lang w:val="en-GB"/>
        </w:rPr>
        <w:t>This study employed a basic qualitative research design. The study examined in detail how the participants used the PSQ technique and how it influenced their critical thinking skills and also their perceptions on using the technique in improving their critical thinking in group discussions. By employing a basic qualitative method, processes (with the use of the Peer Socratic technique), involved in group discussion could be observed and understood.</w:t>
      </w:r>
    </w:p>
    <w:p w:rsidR="00D72C3F" w:rsidRPr="002C754A" w:rsidRDefault="00D72C3F" w:rsidP="00D72C3F">
      <w:pPr>
        <w:spacing w:after="0" w:line="240" w:lineRule="auto"/>
        <w:jc w:val="both"/>
        <w:rPr>
          <w:rFonts w:ascii="Times New Roman" w:hAnsi="Times New Roman"/>
          <w:lang w:val="en-GB"/>
        </w:rPr>
      </w:pPr>
    </w:p>
    <w:p w:rsidR="00D72C3F" w:rsidRPr="002C754A" w:rsidRDefault="00D72C3F" w:rsidP="00D72C3F">
      <w:pPr>
        <w:spacing w:after="0" w:line="240" w:lineRule="auto"/>
        <w:jc w:val="both"/>
        <w:rPr>
          <w:rFonts w:ascii="Times New Roman" w:hAnsi="Times New Roman"/>
          <w:b/>
          <w:lang w:val="en-GB"/>
        </w:rPr>
      </w:pPr>
      <w:r w:rsidRPr="002C754A">
        <w:rPr>
          <w:rFonts w:ascii="Times New Roman" w:hAnsi="Times New Roman"/>
          <w:b/>
          <w:lang w:val="en-GB"/>
        </w:rPr>
        <w:t>Sample</w:t>
      </w:r>
    </w:p>
    <w:p w:rsidR="00D72C3F" w:rsidRPr="002C754A" w:rsidRDefault="00D72C3F" w:rsidP="00D72C3F">
      <w:pPr>
        <w:spacing w:after="0" w:line="240" w:lineRule="auto"/>
        <w:jc w:val="both"/>
        <w:rPr>
          <w:rFonts w:ascii="Times New Roman" w:hAnsi="Times New Roman"/>
          <w:lang w:val="en-GB"/>
        </w:rPr>
      </w:pPr>
    </w:p>
    <w:p w:rsidR="00D72C3F" w:rsidRPr="002C754A" w:rsidRDefault="00D72C3F" w:rsidP="00D72C3F">
      <w:pPr>
        <w:spacing w:after="0" w:line="240" w:lineRule="auto"/>
        <w:jc w:val="both"/>
        <w:rPr>
          <w:rFonts w:ascii="Times New Roman" w:hAnsi="Times New Roman"/>
          <w:lang w:val="en-GB"/>
        </w:rPr>
      </w:pPr>
      <w:r w:rsidRPr="002C754A">
        <w:rPr>
          <w:rFonts w:ascii="Times New Roman" w:hAnsi="Times New Roman"/>
          <w:lang w:val="en-GB"/>
        </w:rPr>
        <w:t>A purposive sample was used in this study. The participants for this study were chosen from a class of semester two first year students taking a degree in Teaching English as a Second Language (TESL) at an IPG in Terengganu. Since there was only one class of semester two first year students, everyone in the class was chosen as the research participants. There were altogether 20 students in this class. The participants were used to questioning by their lecturers and group discussion activities after spending three semesters of their foundation year and one semester of their degree programme.</w:t>
      </w:r>
    </w:p>
    <w:p w:rsidR="00D72C3F" w:rsidRPr="002C754A" w:rsidRDefault="00D72C3F" w:rsidP="00D72C3F">
      <w:pPr>
        <w:spacing w:after="0" w:line="240" w:lineRule="auto"/>
        <w:jc w:val="both"/>
        <w:rPr>
          <w:rFonts w:ascii="Times New Roman" w:hAnsi="Times New Roman"/>
          <w:lang w:val="en-GB"/>
        </w:rPr>
      </w:pPr>
    </w:p>
    <w:p w:rsidR="00D72C3F" w:rsidRPr="002C754A" w:rsidRDefault="00D72C3F" w:rsidP="00D72C3F">
      <w:pPr>
        <w:spacing w:after="0" w:line="240" w:lineRule="auto"/>
        <w:jc w:val="both"/>
        <w:rPr>
          <w:rFonts w:ascii="Times New Roman" w:hAnsi="Times New Roman"/>
          <w:b/>
          <w:lang w:val="en-GB"/>
        </w:rPr>
      </w:pPr>
      <w:r w:rsidRPr="002C754A">
        <w:rPr>
          <w:rFonts w:ascii="Times New Roman" w:hAnsi="Times New Roman"/>
          <w:b/>
          <w:lang w:val="en-GB"/>
        </w:rPr>
        <w:t>Instrumentation</w:t>
      </w:r>
    </w:p>
    <w:p w:rsidR="00D72C3F" w:rsidRPr="002C754A" w:rsidRDefault="00D72C3F" w:rsidP="00D72C3F">
      <w:pPr>
        <w:spacing w:after="0" w:line="240" w:lineRule="auto"/>
        <w:jc w:val="both"/>
        <w:rPr>
          <w:rFonts w:ascii="Times New Roman" w:hAnsi="Times New Roman"/>
          <w:b/>
          <w:lang w:val="en-GB"/>
        </w:rPr>
      </w:pPr>
    </w:p>
    <w:p w:rsidR="00D72C3F" w:rsidRPr="002C754A" w:rsidRDefault="00D72C3F" w:rsidP="00D72C3F">
      <w:pPr>
        <w:spacing w:after="0" w:line="240" w:lineRule="auto"/>
        <w:jc w:val="both"/>
        <w:rPr>
          <w:rFonts w:ascii="Times New Roman" w:hAnsi="Times New Roman"/>
          <w:lang w:val="en-GB"/>
        </w:rPr>
      </w:pPr>
      <w:r w:rsidRPr="002C754A">
        <w:rPr>
          <w:rFonts w:ascii="Times New Roman" w:hAnsi="Times New Roman"/>
          <w:lang w:val="en-GB"/>
        </w:rPr>
        <w:t>The main instrument used for this study was video recording. The other instruments were reflective journals and interview protocol. The data was collected from the transcripts of video recordings of participants’ group discussions, the reflective journal entries and the transcripts of the focus group interview. The Bloom’s taxonomy indicators were used to measure the participants’ critical thinking levels based on their responses to the questions asked during their group discussions.</w:t>
      </w:r>
    </w:p>
    <w:p w:rsidR="00D72C3F" w:rsidRDefault="00D72C3F" w:rsidP="00D72C3F">
      <w:pPr>
        <w:spacing w:after="0" w:line="240" w:lineRule="auto"/>
        <w:jc w:val="both"/>
        <w:rPr>
          <w:rFonts w:ascii="Times New Roman" w:hAnsi="Times New Roman"/>
          <w:b/>
          <w:lang w:val="en-GB"/>
        </w:rPr>
      </w:pPr>
    </w:p>
    <w:p w:rsidR="00D72C3F" w:rsidRPr="002C754A" w:rsidRDefault="00D72C3F" w:rsidP="00D72C3F">
      <w:pPr>
        <w:spacing w:after="0" w:line="240" w:lineRule="auto"/>
        <w:jc w:val="both"/>
        <w:rPr>
          <w:rFonts w:ascii="Times New Roman" w:hAnsi="Times New Roman"/>
          <w:b/>
          <w:lang w:val="en-GB"/>
        </w:rPr>
      </w:pPr>
      <w:r w:rsidRPr="002C754A">
        <w:rPr>
          <w:rFonts w:ascii="Times New Roman" w:hAnsi="Times New Roman"/>
          <w:b/>
          <w:lang w:val="en-GB"/>
        </w:rPr>
        <w:t>Research Procedure</w:t>
      </w:r>
    </w:p>
    <w:p w:rsidR="00D72C3F" w:rsidRPr="002C754A" w:rsidRDefault="00D72C3F" w:rsidP="00D72C3F">
      <w:pPr>
        <w:spacing w:after="0" w:line="240" w:lineRule="auto"/>
        <w:jc w:val="both"/>
        <w:rPr>
          <w:rFonts w:ascii="Times New Roman" w:hAnsi="Times New Roman"/>
          <w:b/>
          <w:lang w:val="en-GB"/>
        </w:rPr>
      </w:pPr>
    </w:p>
    <w:p w:rsidR="00D72C3F" w:rsidRPr="002C754A" w:rsidRDefault="00D72C3F" w:rsidP="00D72C3F">
      <w:pPr>
        <w:pStyle w:val="NormalUiTMParagraph"/>
        <w:rPr>
          <w:szCs w:val="22"/>
          <w:lang w:val="en-GB"/>
        </w:rPr>
      </w:pPr>
      <w:r w:rsidRPr="002C754A">
        <w:rPr>
          <w:szCs w:val="22"/>
          <w:lang w:val="en-GB"/>
        </w:rPr>
        <w:t>The participants were required to record their discussions before and after the introduction of Peer Socratic Questioning technique. Socratic questioning technique is commonly used by instructors or lecturers to ask their students questions in order to probe their thinking. However, the technique used in this study was called the Peer Socratic questioning because, instead of the instructor asking the Socratic questions to students as commonly practised, the participants used these questions with their peers to ask one another. The participants were introduced to the Socratic questions in two workshop sessions. Then, they were given the tasks to carry out their discussion using the technique on their own.</w:t>
      </w:r>
    </w:p>
    <w:p w:rsidR="00D72C3F" w:rsidRPr="002C754A" w:rsidRDefault="00D72C3F" w:rsidP="00D72C3F">
      <w:pPr>
        <w:spacing w:after="0" w:line="240" w:lineRule="auto"/>
        <w:jc w:val="both"/>
        <w:rPr>
          <w:rFonts w:ascii="Times New Roman" w:hAnsi="Times New Roman"/>
          <w:lang w:val="en-GB"/>
        </w:rPr>
      </w:pPr>
    </w:p>
    <w:p w:rsidR="00D72C3F" w:rsidRPr="002C754A" w:rsidRDefault="00D72C3F" w:rsidP="00D72C3F">
      <w:pPr>
        <w:spacing w:after="0" w:line="240" w:lineRule="auto"/>
        <w:ind w:firstLine="720"/>
        <w:jc w:val="both"/>
        <w:rPr>
          <w:rFonts w:ascii="Times New Roman" w:hAnsi="Times New Roman"/>
          <w:lang w:val="en-GB"/>
        </w:rPr>
      </w:pPr>
      <w:r w:rsidRPr="002C754A">
        <w:rPr>
          <w:rFonts w:ascii="Times New Roman" w:hAnsi="Times New Roman"/>
          <w:lang w:val="en-GB"/>
        </w:rPr>
        <w:t>In order to conduct their group discussions, the participants were given seven tasks. The tasks were according to the syllabus for the ELT Methodology course that they had taken in their second semester of the degree programme. Data collection took about eleven weeks to complete.</w:t>
      </w:r>
      <w:r w:rsidRPr="002C754A">
        <w:rPr>
          <w:rFonts w:ascii="Times New Roman" w:hAnsi="Times New Roman"/>
          <w:color w:val="FF0000"/>
          <w:lang w:val="en-GB"/>
        </w:rPr>
        <w:t xml:space="preserve"> </w:t>
      </w:r>
      <w:r w:rsidRPr="002C754A">
        <w:rPr>
          <w:rFonts w:ascii="Times New Roman" w:hAnsi="Times New Roman"/>
          <w:lang w:val="en-GB"/>
        </w:rPr>
        <w:t>The</w:t>
      </w:r>
      <w:r w:rsidRPr="002C754A">
        <w:rPr>
          <w:rFonts w:ascii="Times New Roman" w:hAnsi="Times New Roman"/>
          <w:color w:val="FF0000"/>
          <w:lang w:val="en-GB"/>
        </w:rPr>
        <w:t xml:space="preserve"> </w:t>
      </w:r>
      <w:r w:rsidRPr="002C754A">
        <w:rPr>
          <w:rFonts w:ascii="Times New Roman" w:hAnsi="Times New Roman"/>
          <w:lang w:val="en-GB"/>
        </w:rPr>
        <w:t xml:space="preserve">data was obtained from video recordings of the participants’ group discussions before the introduction of PSQ technique and then from another six recordings after the introduction of PSQ technique and participants’ reflective journals for a period of eleven weeks. Finally, data was obtained from focus group interview to elicit participants’ perceptions on the technique introduced to enhance critical thinking. This interview was done in Week 11. </w:t>
      </w:r>
    </w:p>
    <w:p w:rsidR="00D72C3F" w:rsidRPr="002C754A" w:rsidRDefault="00D72C3F" w:rsidP="00D72C3F">
      <w:pPr>
        <w:spacing w:after="0" w:line="240" w:lineRule="auto"/>
        <w:jc w:val="both"/>
        <w:rPr>
          <w:rFonts w:ascii="Times New Roman" w:hAnsi="Times New Roman"/>
          <w:lang w:val="en-GB"/>
        </w:rPr>
      </w:pPr>
    </w:p>
    <w:p w:rsidR="00D72C3F" w:rsidRPr="002C754A" w:rsidRDefault="00D72C3F" w:rsidP="00D72C3F">
      <w:pPr>
        <w:spacing w:after="0" w:line="240" w:lineRule="auto"/>
        <w:ind w:firstLine="720"/>
        <w:jc w:val="both"/>
        <w:rPr>
          <w:rFonts w:ascii="Times New Roman" w:hAnsi="Times New Roman"/>
          <w:lang w:val="en-GB"/>
        </w:rPr>
      </w:pPr>
      <w:r w:rsidRPr="002C754A">
        <w:rPr>
          <w:rFonts w:ascii="Times New Roman" w:hAnsi="Times New Roman"/>
          <w:lang w:val="en-GB"/>
        </w:rPr>
        <w:t xml:space="preserve">The video recordings were collected after each discussion and transcribed verbatim. The journal entries were also collected at the end of the week after the discussion was conducted. The focus group interview was also recorded by using video recording and later transcribed verbatim. The transcripts from the participants’ discussion were analysed for the level of critical thinking according to the revised Bloom’s taxonomy. The analysis was the responses or answers to the questions posed by the participants during their group discussions.  The level of thinking according to the Bloom’s taxonomy are remembering, understanding, applying, analysing, evaluating and creating. The analysis </w:t>
      </w:r>
      <w:r w:rsidRPr="002C754A">
        <w:rPr>
          <w:rFonts w:ascii="Times New Roman" w:hAnsi="Times New Roman"/>
          <w:lang w:val="en-GB"/>
        </w:rPr>
        <w:lastRenderedPageBreak/>
        <w:t xml:space="preserve">was done by highlighting the responses given by the participants after their peers asked questions and giving the codes according to the levels of the revised Bloom’s taxonomy by using the </w:t>
      </w:r>
      <w:proofErr w:type="spellStart"/>
      <w:r w:rsidRPr="002C754A">
        <w:rPr>
          <w:rFonts w:ascii="Times New Roman" w:hAnsi="Times New Roman"/>
          <w:lang w:val="en-GB"/>
        </w:rPr>
        <w:t>ATLAS.ti</w:t>
      </w:r>
      <w:proofErr w:type="spellEnd"/>
      <w:r w:rsidRPr="002C754A">
        <w:rPr>
          <w:rFonts w:ascii="Times New Roman" w:hAnsi="Times New Roman"/>
          <w:lang w:val="en-GB"/>
        </w:rPr>
        <w:t xml:space="preserve"> software.  However, the tasks did not require the participants to show any applying or creating levels of thinking. Therefore, only four codes were identified and used - remembering, understanding, analysing and evaluating. Remembering and understanding levels are considered as Lower Order Thinking Skills (LOTS) while analysing and evaluating levels are considered as the Higher Order Thinking Skills (HOTS) or the critical thinking levels (Forehand, 201</w:t>
      </w:r>
      <w:r w:rsidRPr="002C754A">
        <w:rPr>
          <w:rFonts w:ascii="Times New Roman" w:hAnsi="Times New Roman"/>
        </w:rPr>
        <w:t>1</w:t>
      </w:r>
      <w:r w:rsidRPr="002C754A">
        <w:rPr>
          <w:rFonts w:ascii="Times New Roman" w:hAnsi="Times New Roman"/>
          <w:lang w:val="en-GB"/>
        </w:rPr>
        <w:t xml:space="preserve">). By looking at the frequency of the levels of critical thinking in the answers provided by the participants, it gave a general idea of the level of critical thinking in each discussion as well as in all the discussions in general. The reflective journal entries and the focus group interview transcripts were also analysed by using the </w:t>
      </w:r>
      <w:proofErr w:type="spellStart"/>
      <w:r w:rsidRPr="002C754A">
        <w:rPr>
          <w:rFonts w:ascii="Times New Roman" w:hAnsi="Times New Roman"/>
          <w:lang w:val="en-GB"/>
        </w:rPr>
        <w:t>ATLAS.ti</w:t>
      </w:r>
      <w:proofErr w:type="spellEnd"/>
      <w:r w:rsidRPr="002C754A">
        <w:rPr>
          <w:rFonts w:ascii="Times New Roman" w:hAnsi="Times New Roman"/>
          <w:lang w:val="en-GB"/>
        </w:rPr>
        <w:t xml:space="preserve"> software for qualitative research for their perceptions on the use of PSQ on their critical thinking.</w:t>
      </w:r>
    </w:p>
    <w:p w:rsidR="00D72C3F" w:rsidRPr="002C754A" w:rsidRDefault="00D72C3F" w:rsidP="00D72C3F">
      <w:pPr>
        <w:spacing w:after="0" w:line="240" w:lineRule="auto"/>
        <w:rPr>
          <w:lang w:val="en-GB" w:eastAsia="zh-CN"/>
        </w:rPr>
      </w:pPr>
    </w:p>
    <w:p w:rsidR="00D72C3F" w:rsidRPr="002C754A" w:rsidRDefault="00D72C3F" w:rsidP="00D72C3F">
      <w:pPr>
        <w:pStyle w:val="Title"/>
        <w:jc w:val="center"/>
        <w:rPr>
          <w:rFonts w:ascii="Times New Roman" w:hAnsi="Times New Roman"/>
          <w:color w:val="auto"/>
          <w:szCs w:val="22"/>
        </w:rPr>
      </w:pPr>
      <w:r w:rsidRPr="002C754A">
        <w:rPr>
          <w:rFonts w:ascii="Times New Roman" w:hAnsi="Times New Roman"/>
          <w:color w:val="auto"/>
          <w:szCs w:val="22"/>
        </w:rPr>
        <w:t>Results of the Study</w:t>
      </w:r>
    </w:p>
    <w:p w:rsidR="00D72C3F" w:rsidRPr="002C754A" w:rsidRDefault="00D72C3F" w:rsidP="00D72C3F">
      <w:pPr>
        <w:spacing w:after="0" w:line="240" w:lineRule="auto"/>
        <w:jc w:val="center"/>
        <w:rPr>
          <w:rFonts w:ascii="Times New Roman" w:hAnsi="Times New Roman"/>
          <w:lang w:val="en-GB"/>
        </w:rPr>
      </w:pPr>
    </w:p>
    <w:p w:rsidR="00D72C3F" w:rsidRPr="002C754A" w:rsidRDefault="00D72C3F" w:rsidP="00D72C3F">
      <w:pPr>
        <w:spacing w:after="0" w:line="240" w:lineRule="auto"/>
        <w:jc w:val="both"/>
        <w:rPr>
          <w:rFonts w:ascii="Times New Roman" w:hAnsi="Times New Roman"/>
          <w:lang w:val="en-GB"/>
        </w:rPr>
      </w:pPr>
      <w:r w:rsidRPr="002C754A">
        <w:rPr>
          <w:rFonts w:ascii="Times New Roman" w:hAnsi="Times New Roman"/>
          <w:lang w:val="en-GB"/>
        </w:rPr>
        <w:t xml:space="preserve">The findings from the analysis of discussion transcripts before and after using PSQ </w:t>
      </w:r>
      <w:r w:rsidRPr="002C754A">
        <w:rPr>
          <w:rFonts w:ascii="Times New Roman" w:hAnsi="Times New Roman"/>
        </w:rPr>
        <w:t>s</w:t>
      </w:r>
      <w:r w:rsidRPr="002C754A">
        <w:rPr>
          <w:rFonts w:ascii="Times New Roman" w:hAnsi="Times New Roman"/>
          <w:lang w:val="en-GB"/>
        </w:rPr>
        <w:t>how</w:t>
      </w:r>
      <w:proofErr w:type="spellStart"/>
      <w:r w:rsidRPr="002C754A">
        <w:rPr>
          <w:rFonts w:ascii="Times New Roman" w:hAnsi="Times New Roman"/>
        </w:rPr>
        <w:t>ed</w:t>
      </w:r>
      <w:proofErr w:type="spellEnd"/>
      <w:r w:rsidRPr="002C754A">
        <w:rPr>
          <w:rFonts w:ascii="Times New Roman" w:hAnsi="Times New Roman"/>
          <w:lang w:val="en-GB"/>
        </w:rPr>
        <w:t xml:space="preserve"> that there were increases in the levels of thinking according to the revised Bloom’s taxonomy indicators. From the analysis of answers or responses given by the students to the questions asked by their peers during the discussion before PSQ, it can be seen that most of the answers were of understanding level. There were only three levels of responses given by the participants which were the understanding, evaluating and remembering levels. The answers were very much dependent on the type of questions asked</w:t>
      </w:r>
      <w:r w:rsidRPr="002C754A">
        <w:rPr>
          <w:rFonts w:ascii="Times New Roman" w:hAnsi="Times New Roman"/>
        </w:rPr>
        <w:t>;</w:t>
      </w:r>
      <w:r w:rsidRPr="002C754A">
        <w:rPr>
          <w:rFonts w:ascii="Times New Roman" w:hAnsi="Times New Roman"/>
          <w:lang w:val="en-GB"/>
        </w:rPr>
        <w:t xml:space="preserve"> </w:t>
      </w:r>
      <w:r w:rsidRPr="002C754A">
        <w:rPr>
          <w:rFonts w:ascii="Times New Roman" w:hAnsi="Times New Roman"/>
        </w:rPr>
        <w:t>t</w:t>
      </w:r>
      <w:proofErr w:type="spellStart"/>
      <w:r w:rsidRPr="002C754A">
        <w:rPr>
          <w:rFonts w:ascii="Times New Roman" w:hAnsi="Times New Roman"/>
          <w:lang w:val="en-GB"/>
        </w:rPr>
        <w:t>heir</w:t>
      </w:r>
      <w:proofErr w:type="spellEnd"/>
      <w:r w:rsidRPr="002C754A">
        <w:rPr>
          <w:rFonts w:ascii="Times New Roman" w:hAnsi="Times New Roman"/>
          <w:lang w:val="en-GB"/>
        </w:rPr>
        <w:t xml:space="preserve"> questions were also at low levels (Table 2). </w:t>
      </w:r>
    </w:p>
    <w:p w:rsidR="00D72C3F" w:rsidRPr="002C754A" w:rsidRDefault="00D72C3F" w:rsidP="00D72C3F">
      <w:pPr>
        <w:spacing w:after="0" w:line="240" w:lineRule="auto"/>
        <w:jc w:val="both"/>
        <w:rPr>
          <w:rFonts w:ascii="Times New Roman" w:hAnsi="Times New Roman"/>
          <w:lang w:val="en-GB"/>
        </w:rPr>
      </w:pPr>
    </w:p>
    <w:p w:rsidR="00D72C3F" w:rsidRPr="00C62BE6" w:rsidRDefault="00D72C3F" w:rsidP="00D72C3F">
      <w:pPr>
        <w:spacing w:after="0" w:line="240" w:lineRule="auto"/>
        <w:rPr>
          <w:rFonts w:ascii="Times New Roman" w:hAnsi="Times New Roman"/>
          <w:lang w:val="en-GB"/>
        </w:rPr>
      </w:pPr>
      <w:r w:rsidRPr="00C62BE6">
        <w:rPr>
          <w:rFonts w:ascii="Times New Roman" w:hAnsi="Times New Roman"/>
          <w:lang w:val="en-GB"/>
        </w:rPr>
        <w:t xml:space="preserve">Table 2 </w:t>
      </w:r>
    </w:p>
    <w:p w:rsidR="00D72C3F" w:rsidRPr="00C62BE6" w:rsidRDefault="00D72C3F" w:rsidP="00D72C3F">
      <w:pPr>
        <w:spacing w:after="0" w:line="240" w:lineRule="auto"/>
        <w:jc w:val="both"/>
        <w:rPr>
          <w:rFonts w:ascii="Times New Roman" w:hAnsi="Times New Roman"/>
          <w:lang w:val="en-GB"/>
        </w:rPr>
      </w:pPr>
    </w:p>
    <w:p w:rsidR="00D72C3F" w:rsidRPr="00C62BE6" w:rsidRDefault="00D72C3F" w:rsidP="00D72C3F">
      <w:pPr>
        <w:spacing w:after="0" w:line="240" w:lineRule="auto"/>
        <w:jc w:val="both"/>
        <w:rPr>
          <w:rFonts w:ascii="Times New Roman" w:hAnsi="Times New Roman"/>
          <w:i/>
          <w:lang w:val="en-GB"/>
        </w:rPr>
      </w:pPr>
      <w:r w:rsidRPr="00C62BE6">
        <w:rPr>
          <w:rFonts w:ascii="Times New Roman" w:hAnsi="Times New Roman"/>
          <w:i/>
          <w:lang w:val="en-GB"/>
        </w:rPr>
        <w:t xml:space="preserve">LOTS and HOTS levels in discussions before and after using PSQ </w:t>
      </w:r>
    </w:p>
    <w:p w:rsidR="00D72C3F" w:rsidRPr="002C754A" w:rsidRDefault="00D72C3F" w:rsidP="00D72C3F">
      <w:pPr>
        <w:spacing w:after="0" w:line="240" w:lineRule="auto"/>
        <w:ind w:firstLine="720"/>
        <w:jc w:val="both"/>
        <w:rPr>
          <w:rFonts w:ascii="Times New Roman" w:hAnsi="Times New Roman"/>
          <w:i/>
          <w:lang w:val="en-GB"/>
        </w:rPr>
      </w:pPr>
    </w:p>
    <w:tbl>
      <w:tblPr>
        <w:tblW w:w="0" w:type="auto"/>
        <w:tblLayout w:type="fixed"/>
        <w:tblLook w:val="0000" w:firstRow="0" w:lastRow="0" w:firstColumn="0" w:lastColumn="0" w:noHBand="0" w:noVBand="0"/>
      </w:tblPr>
      <w:tblGrid>
        <w:gridCol w:w="1710"/>
        <w:gridCol w:w="630"/>
        <w:gridCol w:w="630"/>
        <w:gridCol w:w="630"/>
        <w:gridCol w:w="720"/>
        <w:gridCol w:w="630"/>
        <w:gridCol w:w="630"/>
        <w:gridCol w:w="630"/>
        <w:gridCol w:w="662"/>
        <w:gridCol w:w="1228"/>
      </w:tblGrid>
      <w:tr w:rsidR="00D72C3F" w:rsidRPr="002C754A" w:rsidTr="00DE4EC2">
        <w:trPr>
          <w:trHeight w:val="144"/>
        </w:trPr>
        <w:tc>
          <w:tcPr>
            <w:tcW w:w="1710" w:type="dxa"/>
            <w:vMerge w:val="restart"/>
            <w:tcBorders>
              <w:top w:val="single" w:sz="4" w:space="0" w:color="auto"/>
              <w:bottom w:val="single" w:sz="4" w:space="0" w:color="auto"/>
            </w:tcBorders>
            <w:vAlign w:val="center"/>
          </w:tcPr>
          <w:p w:rsidR="00D72C3F" w:rsidRPr="002C754A" w:rsidRDefault="00D72C3F" w:rsidP="00DE4EC2">
            <w:pPr>
              <w:spacing w:after="0" w:line="240" w:lineRule="auto"/>
              <w:jc w:val="both"/>
              <w:rPr>
                <w:rFonts w:ascii="Times New Roman" w:eastAsia="Times New Roman" w:hAnsi="Times New Roman"/>
                <w:color w:val="000000"/>
                <w:lang w:val="en-GB" w:eastAsia="zh-CN"/>
              </w:rPr>
            </w:pPr>
            <w:r w:rsidRPr="002C754A">
              <w:rPr>
                <w:rFonts w:ascii="Times New Roman" w:eastAsia="Times New Roman" w:hAnsi="Times New Roman"/>
                <w:color w:val="000000"/>
                <w:lang w:val="en-GB" w:eastAsia="zh-CN"/>
              </w:rPr>
              <w:t>Level of Bloom’s taxonomy</w:t>
            </w:r>
          </w:p>
        </w:tc>
        <w:tc>
          <w:tcPr>
            <w:tcW w:w="6390" w:type="dxa"/>
            <w:gridSpan w:val="9"/>
            <w:tcBorders>
              <w:top w:val="single" w:sz="4" w:space="0" w:color="auto"/>
              <w:bottom w:val="single" w:sz="4" w:space="0" w:color="auto"/>
            </w:tcBorders>
            <w:vAlign w:val="center"/>
          </w:tcPr>
          <w:p w:rsidR="00D72C3F" w:rsidRPr="002C754A" w:rsidRDefault="00D72C3F" w:rsidP="00DE4EC2">
            <w:pPr>
              <w:spacing w:after="0" w:line="240" w:lineRule="auto"/>
              <w:jc w:val="both"/>
              <w:rPr>
                <w:rFonts w:ascii="Times New Roman" w:eastAsia="Times New Roman" w:hAnsi="Times New Roman"/>
                <w:color w:val="000000"/>
                <w:lang w:val="en-GB" w:eastAsia="zh-CN"/>
              </w:rPr>
            </w:pPr>
            <w:r w:rsidRPr="002C754A">
              <w:rPr>
                <w:rFonts w:ascii="Times New Roman" w:eastAsia="Times New Roman" w:hAnsi="Times New Roman"/>
                <w:color w:val="000000"/>
                <w:lang w:val="en-GB" w:eastAsia="zh-CN"/>
              </w:rPr>
              <w:t>Number of responses</w:t>
            </w:r>
          </w:p>
        </w:tc>
      </w:tr>
      <w:tr w:rsidR="00D72C3F" w:rsidRPr="002C754A" w:rsidTr="00DE4EC2">
        <w:trPr>
          <w:trHeight w:val="144"/>
        </w:trPr>
        <w:tc>
          <w:tcPr>
            <w:tcW w:w="1710" w:type="dxa"/>
            <w:vMerge/>
            <w:tcBorders>
              <w:top w:val="single" w:sz="4" w:space="0" w:color="auto"/>
              <w:bottom w:val="single" w:sz="4" w:space="0" w:color="auto"/>
            </w:tcBorders>
            <w:vAlign w:val="bottom"/>
          </w:tcPr>
          <w:p w:rsidR="00D72C3F" w:rsidRPr="002C754A" w:rsidRDefault="00D72C3F" w:rsidP="00DE4EC2">
            <w:pPr>
              <w:spacing w:after="0" w:line="240" w:lineRule="auto"/>
              <w:jc w:val="both"/>
              <w:rPr>
                <w:rFonts w:ascii="Times New Roman" w:eastAsia="Times New Roman" w:hAnsi="Times New Roman"/>
                <w:color w:val="000000"/>
                <w:lang w:val="en-GB" w:eastAsia="zh-CN"/>
              </w:rPr>
            </w:pPr>
          </w:p>
        </w:tc>
        <w:tc>
          <w:tcPr>
            <w:tcW w:w="2610" w:type="dxa"/>
            <w:gridSpan w:val="4"/>
            <w:tcBorders>
              <w:top w:val="single" w:sz="4" w:space="0" w:color="auto"/>
              <w:bottom w:val="single" w:sz="4" w:space="0" w:color="auto"/>
            </w:tcBorders>
            <w:vAlign w:val="center"/>
          </w:tcPr>
          <w:p w:rsidR="00D72C3F" w:rsidRPr="002C754A" w:rsidRDefault="00D72C3F" w:rsidP="00DE4EC2">
            <w:pPr>
              <w:spacing w:after="0" w:line="240" w:lineRule="auto"/>
              <w:jc w:val="both"/>
              <w:rPr>
                <w:rFonts w:ascii="Times New Roman" w:eastAsia="Times New Roman" w:hAnsi="Times New Roman"/>
                <w:color w:val="000000"/>
                <w:lang w:val="en-GB" w:eastAsia="zh-CN"/>
              </w:rPr>
            </w:pPr>
            <w:r w:rsidRPr="002C754A">
              <w:rPr>
                <w:rFonts w:ascii="Times New Roman" w:eastAsia="Times New Roman" w:hAnsi="Times New Roman"/>
                <w:color w:val="000000"/>
                <w:lang w:val="en-GB" w:eastAsia="zh-CN"/>
              </w:rPr>
              <w:t>Discussion before PSQ</w:t>
            </w:r>
          </w:p>
        </w:tc>
        <w:tc>
          <w:tcPr>
            <w:tcW w:w="3780" w:type="dxa"/>
            <w:gridSpan w:val="5"/>
            <w:tcBorders>
              <w:bottom w:val="single" w:sz="4" w:space="0" w:color="auto"/>
            </w:tcBorders>
            <w:vAlign w:val="center"/>
          </w:tcPr>
          <w:p w:rsidR="00D72C3F" w:rsidRPr="002C754A" w:rsidRDefault="00D72C3F" w:rsidP="00DE4EC2">
            <w:pPr>
              <w:spacing w:after="0" w:line="240" w:lineRule="auto"/>
              <w:jc w:val="both"/>
              <w:rPr>
                <w:rFonts w:ascii="Times New Roman" w:eastAsia="Times New Roman" w:hAnsi="Times New Roman"/>
                <w:color w:val="000000"/>
                <w:lang w:val="en-GB" w:eastAsia="zh-CN"/>
              </w:rPr>
            </w:pPr>
            <w:r w:rsidRPr="002C754A">
              <w:rPr>
                <w:rFonts w:ascii="Times New Roman" w:eastAsia="Times New Roman" w:hAnsi="Times New Roman"/>
                <w:color w:val="000000"/>
                <w:lang w:val="en-GB" w:eastAsia="zh-CN"/>
              </w:rPr>
              <w:t>Discussion after PSQ</w:t>
            </w:r>
          </w:p>
        </w:tc>
      </w:tr>
      <w:tr w:rsidR="00D72C3F" w:rsidRPr="002C754A" w:rsidTr="00DE4EC2">
        <w:trPr>
          <w:trHeight w:val="144"/>
        </w:trPr>
        <w:tc>
          <w:tcPr>
            <w:tcW w:w="1710" w:type="dxa"/>
            <w:vMerge/>
            <w:tcBorders>
              <w:top w:val="single" w:sz="4" w:space="0" w:color="auto"/>
              <w:bottom w:val="single" w:sz="4" w:space="0" w:color="auto"/>
            </w:tcBorders>
            <w:vAlign w:val="bottom"/>
          </w:tcPr>
          <w:p w:rsidR="00D72C3F" w:rsidRPr="002C754A" w:rsidRDefault="00D72C3F" w:rsidP="00DE4EC2">
            <w:pPr>
              <w:spacing w:after="0" w:line="240" w:lineRule="auto"/>
              <w:jc w:val="both"/>
              <w:rPr>
                <w:rFonts w:ascii="Times New Roman" w:eastAsia="Times New Roman" w:hAnsi="Times New Roman"/>
                <w:color w:val="000000"/>
                <w:lang w:val="en-GB" w:eastAsia="zh-CN"/>
              </w:rPr>
            </w:pPr>
          </w:p>
        </w:tc>
        <w:tc>
          <w:tcPr>
            <w:tcW w:w="630" w:type="dxa"/>
            <w:tcBorders>
              <w:top w:val="single" w:sz="4" w:space="0" w:color="auto"/>
              <w:bottom w:val="single" w:sz="4" w:space="0" w:color="auto"/>
            </w:tcBorders>
            <w:vAlign w:val="center"/>
          </w:tcPr>
          <w:p w:rsidR="00D72C3F" w:rsidRPr="002C754A" w:rsidRDefault="00D72C3F" w:rsidP="00DE4EC2">
            <w:pPr>
              <w:spacing w:after="0" w:line="240" w:lineRule="auto"/>
              <w:jc w:val="both"/>
              <w:rPr>
                <w:rFonts w:ascii="Times New Roman" w:eastAsia="Times New Roman" w:hAnsi="Times New Roman"/>
                <w:color w:val="000000"/>
                <w:lang w:val="en-GB" w:eastAsia="zh-CN"/>
              </w:rPr>
            </w:pPr>
            <w:r w:rsidRPr="002C754A">
              <w:rPr>
                <w:rFonts w:ascii="Times New Roman" w:eastAsia="Times New Roman" w:hAnsi="Times New Roman"/>
                <w:color w:val="000000"/>
                <w:lang w:val="en-GB" w:eastAsia="zh-CN"/>
              </w:rPr>
              <w:t>G1</w:t>
            </w:r>
          </w:p>
        </w:tc>
        <w:tc>
          <w:tcPr>
            <w:tcW w:w="630" w:type="dxa"/>
            <w:tcBorders>
              <w:top w:val="single" w:sz="4" w:space="0" w:color="auto"/>
              <w:bottom w:val="single" w:sz="4" w:space="0" w:color="auto"/>
            </w:tcBorders>
            <w:vAlign w:val="center"/>
          </w:tcPr>
          <w:p w:rsidR="00D72C3F" w:rsidRPr="002C754A" w:rsidRDefault="00D72C3F" w:rsidP="00DE4EC2">
            <w:pPr>
              <w:spacing w:after="0" w:line="240" w:lineRule="auto"/>
              <w:jc w:val="both"/>
              <w:rPr>
                <w:rFonts w:ascii="Times New Roman" w:eastAsia="Times New Roman" w:hAnsi="Times New Roman"/>
                <w:color w:val="000000"/>
                <w:lang w:val="en-GB" w:eastAsia="zh-CN"/>
              </w:rPr>
            </w:pPr>
            <w:r w:rsidRPr="002C754A">
              <w:rPr>
                <w:rFonts w:ascii="Times New Roman" w:eastAsia="Times New Roman" w:hAnsi="Times New Roman"/>
                <w:color w:val="000000"/>
                <w:lang w:val="en-GB" w:eastAsia="zh-CN"/>
              </w:rPr>
              <w:t>G2</w:t>
            </w:r>
          </w:p>
        </w:tc>
        <w:tc>
          <w:tcPr>
            <w:tcW w:w="630" w:type="dxa"/>
            <w:tcBorders>
              <w:top w:val="single" w:sz="4" w:space="0" w:color="auto"/>
              <w:bottom w:val="single" w:sz="4" w:space="0" w:color="auto"/>
            </w:tcBorders>
            <w:vAlign w:val="center"/>
          </w:tcPr>
          <w:p w:rsidR="00D72C3F" w:rsidRPr="002C754A" w:rsidRDefault="00D72C3F" w:rsidP="00DE4EC2">
            <w:pPr>
              <w:spacing w:after="0" w:line="240" w:lineRule="auto"/>
              <w:jc w:val="both"/>
              <w:rPr>
                <w:rFonts w:ascii="Times New Roman" w:eastAsia="Times New Roman" w:hAnsi="Times New Roman"/>
                <w:color w:val="000000"/>
                <w:lang w:val="en-GB" w:eastAsia="zh-CN"/>
              </w:rPr>
            </w:pPr>
            <w:r w:rsidRPr="002C754A">
              <w:rPr>
                <w:rFonts w:ascii="Times New Roman" w:eastAsia="Times New Roman" w:hAnsi="Times New Roman"/>
                <w:color w:val="000000"/>
                <w:lang w:val="en-GB" w:eastAsia="zh-CN"/>
              </w:rPr>
              <w:t>G3</w:t>
            </w:r>
          </w:p>
        </w:tc>
        <w:tc>
          <w:tcPr>
            <w:tcW w:w="720" w:type="dxa"/>
            <w:tcBorders>
              <w:top w:val="single" w:sz="4" w:space="0" w:color="auto"/>
              <w:bottom w:val="single" w:sz="4" w:space="0" w:color="auto"/>
            </w:tcBorders>
            <w:vAlign w:val="center"/>
          </w:tcPr>
          <w:p w:rsidR="00D72C3F" w:rsidRPr="002C754A" w:rsidRDefault="00D72C3F" w:rsidP="00DE4EC2">
            <w:pPr>
              <w:spacing w:after="0" w:line="240" w:lineRule="auto"/>
              <w:jc w:val="both"/>
              <w:rPr>
                <w:rFonts w:ascii="Times New Roman" w:eastAsia="Times New Roman" w:hAnsi="Times New Roman"/>
                <w:color w:val="000000"/>
                <w:lang w:val="en-GB" w:eastAsia="zh-CN"/>
              </w:rPr>
            </w:pPr>
            <w:r w:rsidRPr="002C754A">
              <w:rPr>
                <w:rFonts w:ascii="Times New Roman" w:eastAsia="Times New Roman" w:hAnsi="Times New Roman"/>
                <w:color w:val="000000"/>
                <w:lang w:val="en-GB" w:eastAsia="zh-CN"/>
              </w:rPr>
              <w:t>AVG</w:t>
            </w:r>
          </w:p>
        </w:tc>
        <w:tc>
          <w:tcPr>
            <w:tcW w:w="630" w:type="dxa"/>
            <w:tcBorders>
              <w:bottom w:val="single" w:sz="4" w:space="0" w:color="auto"/>
            </w:tcBorders>
            <w:vAlign w:val="center"/>
          </w:tcPr>
          <w:p w:rsidR="00D72C3F" w:rsidRPr="002C754A" w:rsidRDefault="00D72C3F" w:rsidP="00DE4EC2">
            <w:pPr>
              <w:spacing w:after="0" w:line="240" w:lineRule="auto"/>
              <w:jc w:val="both"/>
              <w:rPr>
                <w:rFonts w:ascii="Times New Roman" w:eastAsia="Times New Roman" w:hAnsi="Times New Roman"/>
                <w:color w:val="000000"/>
                <w:lang w:val="en-GB" w:eastAsia="zh-CN"/>
              </w:rPr>
            </w:pPr>
            <w:r w:rsidRPr="002C754A">
              <w:rPr>
                <w:rFonts w:ascii="Times New Roman" w:eastAsia="Times New Roman" w:hAnsi="Times New Roman"/>
                <w:color w:val="000000"/>
                <w:lang w:val="en-GB" w:eastAsia="zh-CN"/>
              </w:rPr>
              <w:t>G1</w:t>
            </w:r>
          </w:p>
        </w:tc>
        <w:tc>
          <w:tcPr>
            <w:tcW w:w="630" w:type="dxa"/>
            <w:tcBorders>
              <w:bottom w:val="single" w:sz="4" w:space="0" w:color="auto"/>
            </w:tcBorders>
            <w:vAlign w:val="center"/>
          </w:tcPr>
          <w:p w:rsidR="00D72C3F" w:rsidRPr="002C754A" w:rsidRDefault="00D72C3F" w:rsidP="00DE4EC2">
            <w:pPr>
              <w:spacing w:after="0" w:line="240" w:lineRule="auto"/>
              <w:jc w:val="both"/>
              <w:rPr>
                <w:rFonts w:ascii="Times New Roman" w:eastAsia="Times New Roman" w:hAnsi="Times New Roman"/>
                <w:color w:val="000000"/>
                <w:lang w:val="en-GB" w:eastAsia="zh-CN"/>
              </w:rPr>
            </w:pPr>
            <w:r w:rsidRPr="002C754A">
              <w:rPr>
                <w:rFonts w:ascii="Times New Roman" w:eastAsia="Times New Roman" w:hAnsi="Times New Roman"/>
                <w:color w:val="000000"/>
                <w:lang w:val="en-GB" w:eastAsia="zh-CN"/>
              </w:rPr>
              <w:t>G2</w:t>
            </w:r>
          </w:p>
        </w:tc>
        <w:tc>
          <w:tcPr>
            <w:tcW w:w="630" w:type="dxa"/>
            <w:tcBorders>
              <w:bottom w:val="single" w:sz="4" w:space="0" w:color="auto"/>
            </w:tcBorders>
            <w:vAlign w:val="center"/>
          </w:tcPr>
          <w:p w:rsidR="00D72C3F" w:rsidRPr="002C754A" w:rsidRDefault="00D72C3F" w:rsidP="00DE4EC2">
            <w:pPr>
              <w:spacing w:after="0" w:line="240" w:lineRule="auto"/>
              <w:jc w:val="both"/>
              <w:rPr>
                <w:rFonts w:ascii="Times New Roman" w:eastAsia="Times New Roman" w:hAnsi="Times New Roman"/>
                <w:color w:val="000000"/>
                <w:lang w:val="en-GB" w:eastAsia="zh-CN"/>
              </w:rPr>
            </w:pPr>
            <w:r w:rsidRPr="002C754A">
              <w:rPr>
                <w:rFonts w:ascii="Times New Roman" w:eastAsia="Times New Roman" w:hAnsi="Times New Roman"/>
                <w:color w:val="000000"/>
                <w:lang w:val="en-GB" w:eastAsia="zh-CN"/>
              </w:rPr>
              <w:t>G3</w:t>
            </w:r>
          </w:p>
        </w:tc>
        <w:tc>
          <w:tcPr>
            <w:tcW w:w="662" w:type="dxa"/>
            <w:tcBorders>
              <w:bottom w:val="single" w:sz="4" w:space="0" w:color="auto"/>
            </w:tcBorders>
            <w:vAlign w:val="center"/>
          </w:tcPr>
          <w:p w:rsidR="00D72C3F" w:rsidRPr="002C754A" w:rsidRDefault="00D72C3F" w:rsidP="00DE4EC2">
            <w:pPr>
              <w:spacing w:after="0" w:line="240" w:lineRule="auto"/>
              <w:jc w:val="both"/>
              <w:rPr>
                <w:rFonts w:ascii="Times New Roman" w:eastAsia="Times New Roman" w:hAnsi="Times New Roman"/>
                <w:color w:val="000000"/>
                <w:lang w:val="en-GB" w:eastAsia="zh-CN"/>
              </w:rPr>
            </w:pPr>
            <w:r w:rsidRPr="002C754A">
              <w:rPr>
                <w:rFonts w:ascii="Times New Roman" w:eastAsia="Times New Roman" w:hAnsi="Times New Roman"/>
                <w:color w:val="000000"/>
                <w:lang w:val="en-GB" w:eastAsia="zh-CN"/>
              </w:rPr>
              <w:t>AVG</w:t>
            </w:r>
          </w:p>
        </w:tc>
        <w:tc>
          <w:tcPr>
            <w:tcW w:w="1228" w:type="dxa"/>
            <w:tcBorders>
              <w:bottom w:val="single" w:sz="4" w:space="0" w:color="auto"/>
            </w:tcBorders>
            <w:vAlign w:val="center"/>
          </w:tcPr>
          <w:p w:rsidR="00D72C3F" w:rsidRPr="002C754A" w:rsidRDefault="00D72C3F" w:rsidP="00DE4EC2">
            <w:pPr>
              <w:spacing w:after="0" w:line="240" w:lineRule="auto"/>
              <w:jc w:val="both"/>
              <w:rPr>
                <w:rFonts w:ascii="Times New Roman" w:eastAsia="Times New Roman" w:hAnsi="Times New Roman"/>
                <w:color w:val="000000"/>
                <w:lang w:val="en-GB" w:eastAsia="zh-CN"/>
              </w:rPr>
            </w:pPr>
            <w:r w:rsidRPr="002C754A">
              <w:rPr>
                <w:rFonts w:ascii="Times New Roman" w:eastAsia="Times New Roman" w:hAnsi="Times New Roman"/>
                <w:color w:val="000000"/>
                <w:lang w:val="en-GB" w:eastAsia="zh-CN"/>
              </w:rPr>
              <w:t>% increase</w:t>
            </w:r>
          </w:p>
        </w:tc>
      </w:tr>
      <w:tr w:rsidR="00D72C3F" w:rsidRPr="002C754A" w:rsidTr="00DE4EC2">
        <w:trPr>
          <w:trHeight w:val="144"/>
        </w:trPr>
        <w:tc>
          <w:tcPr>
            <w:tcW w:w="1710" w:type="dxa"/>
            <w:tcBorders>
              <w:top w:val="single" w:sz="4" w:space="0" w:color="auto"/>
            </w:tcBorders>
            <w:vAlign w:val="center"/>
          </w:tcPr>
          <w:p w:rsidR="00D72C3F" w:rsidRPr="002C754A" w:rsidRDefault="00D72C3F" w:rsidP="00DE4EC2">
            <w:pPr>
              <w:spacing w:after="0" w:line="240" w:lineRule="auto"/>
              <w:jc w:val="both"/>
              <w:rPr>
                <w:rFonts w:ascii="Times New Roman" w:eastAsia="Times New Roman" w:hAnsi="Times New Roman"/>
                <w:b/>
                <w:color w:val="000000"/>
                <w:lang w:val="en-GB" w:eastAsia="zh-CN"/>
              </w:rPr>
            </w:pPr>
            <w:r w:rsidRPr="002C754A">
              <w:rPr>
                <w:rFonts w:ascii="Times New Roman" w:eastAsia="Times New Roman" w:hAnsi="Times New Roman"/>
                <w:b/>
                <w:color w:val="000000"/>
                <w:lang w:val="en-GB" w:eastAsia="zh-CN"/>
              </w:rPr>
              <w:t>HOTS</w:t>
            </w:r>
          </w:p>
        </w:tc>
        <w:tc>
          <w:tcPr>
            <w:tcW w:w="630" w:type="dxa"/>
            <w:tcBorders>
              <w:top w:val="single" w:sz="4" w:space="0" w:color="auto"/>
            </w:tcBorders>
            <w:vAlign w:val="center"/>
          </w:tcPr>
          <w:p w:rsidR="00D72C3F" w:rsidRPr="002C754A" w:rsidRDefault="00D72C3F" w:rsidP="00DE4EC2">
            <w:pPr>
              <w:spacing w:after="0" w:line="240" w:lineRule="auto"/>
              <w:jc w:val="both"/>
              <w:rPr>
                <w:rFonts w:ascii="Times New Roman" w:eastAsia="Times New Roman" w:hAnsi="Times New Roman"/>
                <w:b/>
                <w:color w:val="000000"/>
                <w:lang w:val="en-GB" w:eastAsia="zh-CN"/>
              </w:rPr>
            </w:pPr>
            <w:r w:rsidRPr="002C754A">
              <w:rPr>
                <w:rFonts w:ascii="Times New Roman" w:eastAsia="Times New Roman" w:hAnsi="Times New Roman"/>
                <w:b/>
                <w:color w:val="000000"/>
                <w:lang w:val="en-GB" w:eastAsia="zh-CN"/>
              </w:rPr>
              <w:t>2</w:t>
            </w:r>
          </w:p>
        </w:tc>
        <w:tc>
          <w:tcPr>
            <w:tcW w:w="630" w:type="dxa"/>
            <w:tcBorders>
              <w:top w:val="single" w:sz="4" w:space="0" w:color="auto"/>
            </w:tcBorders>
            <w:vAlign w:val="center"/>
          </w:tcPr>
          <w:p w:rsidR="00D72C3F" w:rsidRPr="002C754A" w:rsidRDefault="00D72C3F" w:rsidP="00DE4EC2">
            <w:pPr>
              <w:spacing w:after="0" w:line="240" w:lineRule="auto"/>
              <w:jc w:val="both"/>
              <w:rPr>
                <w:rFonts w:ascii="Times New Roman" w:eastAsia="Times New Roman" w:hAnsi="Times New Roman"/>
                <w:b/>
                <w:color w:val="000000"/>
                <w:lang w:val="en-GB" w:eastAsia="zh-CN"/>
              </w:rPr>
            </w:pPr>
            <w:r w:rsidRPr="002C754A">
              <w:rPr>
                <w:rFonts w:ascii="Times New Roman" w:eastAsia="Times New Roman" w:hAnsi="Times New Roman"/>
                <w:b/>
                <w:color w:val="000000"/>
                <w:lang w:val="en-GB" w:eastAsia="zh-CN"/>
              </w:rPr>
              <w:t>0</w:t>
            </w:r>
          </w:p>
        </w:tc>
        <w:tc>
          <w:tcPr>
            <w:tcW w:w="630" w:type="dxa"/>
            <w:tcBorders>
              <w:top w:val="single" w:sz="4" w:space="0" w:color="auto"/>
            </w:tcBorders>
            <w:vAlign w:val="center"/>
          </w:tcPr>
          <w:p w:rsidR="00D72C3F" w:rsidRPr="002C754A" w:rsidRDefault="00D72C3F" w:rsidP="00DE4EC2">
            <w:pPr>
              <w:spacing w:after="0" w:line="240" w:lineRule="auto"/>
              <w:jc w:val="both"/>
              <w:rPr>
                <w:rFonts w:ascii="Times New Roman" w:eastAsia="Times New Roman" w:hAnsi="Times New Roman"/>
                <w:b/>
                <w:color w:val="000000"/>
                <w:lang w:val="en-GB" w:eastAsia="zh-CN"/>
              </w:rPr>
            </w:pPr>
            <w:r w:rsidRPr="002C754A">
              <w:rPr>
                <w:rFonts w:ascii="Times New Roman" w:eastAsia="Times New Roman" w:hAnsi="Times New Roman"/>
                <w:b/>
                <w:color w:val="000000"/>
                <w:lang w:val="en-GB" w:eastAsia="zh-CN"/>
              </w:rPr>
              <w:t>11</w:t>
            </w:r>
          </w:p>
        </w:tc>
        <w:tc>
          <w:tcPr>
            <w:tcW w:w="720" w:type="dxa"/>
            <w:tcBorders>
              <w:top w:val="single" w:sz="4" w:space="0" w:color="auto"/>
            </w:tcBorders>
            <w:vAlign w:val="center"/>
          </w:tcPr>
          <w:p w:rsidR="00D72C3F" w:rsidRPr="002C754A" w:rsidRDefault="00D72C3F" w:rsidP="00DE4EC2">
            <w:pPr>
              <w:spacing w:after="0" w:line="240" w:lineRule="auto"/>
              <w:jc w:val="both"/>
              <w:rPr>
                <w:rFonts w:ascii="Times New Roman" w:eastAsia="Times New Roman" w:hAnsi="Times New Roman"/>
                <w:b/>
                <w:color w:val="000000"/>
                <w:lang w:val="en-GB" w:eastAsia="zh-CN"/>
              </w:rPr>
            </w:pPr>
            <w:r w:rsidRPr="002C754A">
              <w:rPr>
                <w:rFonts w:ascii="Times New Roman" w:eastAsia="Times New Roman" w:hAnsi="Times New Roman"/>
                <w:b/>
                <w:color w:val="000000"/>
                <w:lang w:val="en-GB" w:eastAsia="zh-CN"/>
              </w:rPr>
              <w:t>4</w:t>
            </w:r>
          </w:p>
        </w:tc>
        <w:tc>
          <w:tcPr>
            <w:tcW w:w="630" w:type="dxa"/>
            <w:tcBorders>
              <w:top w:val="single" w:sz="4" w:space="0" w:color="auto"/>
            </w:tcBorders>
            <w:vAlign w:val="center"/>
          </w:tcPr>
          <w:p w:rsidR="00D72C3F" w:rsidRPr="002C754A" w:rsidRDefault="00D72C3F" w:rsidP="00DE4EC2">
            <w:pPr>
              <w:spacing w:after="0" w:line="240" w:lineRule="auto"/>
              <w:jc w:val="both"/>
              <w:rPr>
                <w:rFonts w:ascii="Times New Roman" w:eastAsia="Times New Roman" w:hAnsi="Times New Roman"/>
                <w:b/>
                <w:color w:val="000000"/>
                <w:lang w:val="en-GB" w:eastAsia="zh-CN"/>
              </w:rPr>
            </w:pPr>
            <w:r w:rsidRPr="002C754A">
              <w:rPr>
                <w:rFonts w:ascii="Times New Roman" w:eastAsia="Times New Roman" w:hAnsi="Times New Roman"/>
                <w:b/>
                <w:color w:val="000000"/>
                <w:lang w:val="en-GB" w:eastAsia="zh-CN"/>
              </w:rPr>
              <w:t>13</w:t>
            </w:r>
          </w:p>
        </w:tc>
        <w:tc>
          <w:tcPr>
            <w:tcW w:w="630" w:type="dxa"/>
            <w:tcBorders>
              <w:top w:val="single" w:sz="4" w:space="0" w:color="auto"/>
            </w:tcBorders>
            <w:vAlign w:val="center"/>
          </w:tcPr>
          <w:p w:rsidR="00D72C3F" w:rsidRPr="002C754A" w:rsidRDefault="00D72C3F" w:rsidP="00DE4EC2">
            <w:pPr>
              <w:spacing w:after="0" w:line="240" w:lineRule="auto"/>
              <w:jc w:val="both"/>
              <w:rPr>
                <w:rFonts w:ascii="Times New Roman" w:eastAsia="Times New Roman" w:hAnsi="Times New Roman"/>
                <w:b/>
                <w:color w:val="000000"/>
                <w:lang w:val="en-GB" w:eastAsia="zh-CN"/>
              </w:rPr>
            </w:pPr>
            <w:r w:rsidRPr="002C754A">
              <w:rPr>
                <w:rFonts w:ascii="Times New Roman" w:eastAsia="Times New Roman" w:hAnsi="Times New Roman"/>
                <w:b/>
                <w:color w:val="000000"/>
                <w:lang w:val="en-GB" w:eastAsia="zh-CN"/>
              </w:rPr>
              <w:t>14</w:t>
            </w:r>
          </w:p>
        </w:tc>
        <w:tc>
          <w:tcPr>
            <w:tcW w:w="630" w:type="dxa"/>
            <w:tcBorders>
              <w:top w:val="single" w:sz="4" w:space="0" w:color="auto"/>
            </w:tcBorders>
            <w:vAlign w:val="center"/>
          </w:tcPr>
          <w:p w:rsidR="00D72C3F" w:rsidRPr="002C754A" w:rsidRDefault="00D72C3F" w:rsidP="00DE4EC2">
            <w:pPr>
              <w:spacing w:after="0" w:line="240" w:lineRule="auto"/>
              <w:jc w:val="both"/>
              <w:rPr>
                <w:rFonts w:ascii="Times New Roman" w:eastAsia="Times New Roman" w:hAnsi="Times New Roman"/>
                <w:b/>
                <w:color w:val="000000"/>
                <w:lang w:val="en-GB" w:eastAsia="zh-CN"/>
              </w:rPr>
            </w:pPr>
            <w:r w:rsidRPr="002C754A">
              <w:rPr>
                <w:rFonts w:ascii="Times New Roman" w:eastAsia="Times New Roman" w:hAnsi="Times New Roman"/>
                <w:b/>
                <w:color w:val="000000"/>
                <w:lang w:val="en-GB" w:eastAsia="zh-CN"/>
              </w:rPr>
              <w:t>12</w:t>
            </w:r>
          </w:p>
        </w:tc>
        <w:tc>
          <w:tcPr>
            <w:tcW w:w="662" w:type="dxa"/>
            <w:tcBorders>
              <w:top w:val="single" w:sz="4" w:space="0" w:color="auto"/>
            </w:tcBorders>
            <w:vAlign w:val="center"/>
          </w:tcPr>
          <w:p w:rsidR="00D72C3F" w:rsidRPr="002C754A" w:rsidRDefault="00D72C3F" w:rsidP="00DE4EC2">
            <w:pPr>
              <w:spacing w:after="0" w:line="240" w:lineRule="auto"/>
              <w:jc w:val="both"/>
              <w:rPr>
                <w:rFonts w:ascii="Times New Roman" w:eastAsia="Times New Roman" w:hAnsi="Times New Roman"/>
                <w:b/>
                <w:color w:val="000000"/>
                <w:lang w:val="en-GB" w:eastAsia="zh-CN"/>
              </w:rPr>
            </w:pPr>
            <w:r w:rsidRPr="002C754A">
              <w:rPr>
                <w:rFonts w:ascii="Times New Roman" w:eastAsia="Times New Roman" w:hAnsi="Times New Roman"/>
                <w:b/>
                <w:color w:val="000000"/>
                <w:lang w:val="en-GB" w:eastAsia="zh-CN"/>
              </w:rPr>
              <w:t>13</w:t>
            </w:r>
          </w:p>
        </w:tc>
        <w:tc>
          <w:tcPr>
            <w:tcW w:w="1228" w:type="dxa"/>
            <w:tcBorders>
              <w:top w:val="single" w:sz="4" w:space="0" w:color="auto"/>
            </w:tcBorders>
            <w:vAlign w:val="center"/>
          </w:tcPr>
          <w:p w:rsidR="00D72C3F" w:rsidRPr="002C754A" w:rsidRDefault="00D72C3F" w:rsidP="00DE4EC2">
            <w:pPr>
              <w:spacing w:after="0" w:line="240" w:lineRule="auto"/>
              <w:jc w:val="both"/>
              <w:rPr>
                <w:rFonts w:ascii="Times New Roman" w:eastAsia="Times New Roman" w:hAnsi="Times New Roman"/>
                <w:b/>
                <w:color w:val="000000"/>
                <w:lang w:val="en-GB" w:eastAsia="zh-CN"/>
              </w:rPr>
            </w:pPr>
            <w:r w:rsidRPr="002C754A">
              <w:rPr>
                <w:rFonts w:ascii="Times New Roman" w:eastAsia="Times New Roman" w:hAnsi="Times New Roman"/>
                <w:b/>
                <w:color w:val="000000"/>
                <w:lang w:val="en-GB" w:eastAsia="zh-CN"/>
              </w:rPr>
              <w:t>225</w:t>
            </w:r>
          </w:p>
        </w:tc>
      </w:tr>
      <w:tr w:rsidR="00D72C3F" w:rsidRPr="002C754A" w:rsidTr="00DE4EC2">
        <w:trPr>
          <w:trHeight w:val="144"/>
        </w:trPr>
        <w:tc>
          <w:tcPr>
            <w:tcW w:w="1710" w:type="dxa"/>
            <w:vAlign w:val="center"/>
          </w:tcPr>
          <w:p w:rsidR="00D72C3F" w:rsidRPr="002C754A" w:rsidRDefault="00D72C3F" w:rsidP="00DE4EC2">
            <w:pPr>
              <w:spacing w:after="0" w:line="240" w:lineRule="auto"/>
              <w:jc w:val="both"/>
              <w:rPr>
                <w:rFonts w:ascii="Times New Roman" w:eastAsia="Times New Roman" w:hAnsi="Times New Roman"/>
                <w:color w:val="000000"/>
                <w:lang w:val="en-GB" w:eastAsia="zh-CN"/>
              </w:rPr>
            </w:pPr>
            <w:r w:rsidRPr="002C754A">
              <w:rPr>
                <w:rFonts w:ascii="Times New Roman" w:eastAsia="Times New Roman" w:hAnsi="Times New Roman"/>
                <w:color w:val="000000"/>
                <w:lang w:val="en-GB" w:eastAsia="zh-CN"/>
              </w:rPr>
              <w:t>analysing</w:t>
            </w:r>
          </w:p>
        </w:tc>
        <w:tc>
          <w:tcPr>
            <w:tcW w:w="630" w:type="dxa"/>
            <w:vAlign w:val="center"/>
          </w:tcPr>
          <w:p w:rsidR="00D72C3F" w:rsidRPr="002C754A" w:rsidRDefault="00D72C3F" w:rsidP="00DE4EC2">
            <w:pPr>
              <w:spacing w:after="0" w:line="240" w:lineRule="auto"/>
              <w:jc w:val="both"/>
              <w:rPr>
                <w:rFonts w:ascii="Times New Roman" w:eastAsia="Times New Roman" w:hAnsi="Times New Roman"/>
                <w:color w:val="000000"/>
                <w:lang w:val="en-GB" w:eastAsia="zh-CN"/>
              </w:rPr>
            </w:pPr>
            <w:r w:rsidRPr="002C754A">
              <w:rPr>
                <w:rFonts w:ascii="Times New Roman" w:eastAsia="Times New Roman" w:hAnsi="Times New Roman"/>
                <w:color w:val="000000"/>
                <w:lang w:val="en-GB" w:eastAsia="zh-CN"/>
              </w:rPr>
              <w:t>0</w:t>
            </w:r>
          </w:p>
        </w:tc>
        <w:tc>
          <w:tcPr>
            <w:tcW w:w="630" w:type="dxa"/>
            <w:vAlign w:val="center"/>
          </w:tcPr>
          <w:p w:rsidR="00D72C3F" w:rsidRPr="002C754A" w:rsidRDefault="00D72C3F" w:rsidP="00DE4EC2">
            <w:pPr>
              <w:spacing w:after="0" w:line="240" w:lineRule="auto"/>
              <w:jc w:val="both"/>
              <w:rPr>
                <w:rFonts w:ascii="Times New Roman" w:eastAsia="Times New Roman" w:hAnsi="Times New Roman"/>
                <w:color w:val="000000"/>
                <w:lang w:val="en-GB" w:eastAsia="zh-CN"/>
              </w:rPr>
            </w:pPr>
            <w:r w:rsidRPr="002C754A">
              <w:rPr>
                <w:rFonts w:ascii="Times New Roman" w:eastAsia="Times New Roman" w:hAnsi="Times New Roman"/>
                <w:color w:val="000000"/>
                <w:lang w:val="en-GB" w:eastAsia="zh-CN"/>
              </w:rPr>
              <w:t>0</w:t>
            </w:r>
          </w:p>
        </w:tc>
        <w:tc>
          <w:tcPr>
            <w:tcW w:w="630" w:type="dxa"/>
            <w:vAlign w:val="center"/>
          </w:tcPr>
          <w:p w:rsidR="00D72C3F" w:rsidRPr="002C754A" w:rsidRDefault="00D72C3F" w:rsidP="00DE4EC2">
            <w:pPr>
              <w:spacing w:after="0" w:line="240" w:lineRule="auto"/>
              <w:jc w:val="both"/>
              <w:rPr>
                <w:rFonts w:ascii="Times New Roman" w:eastAsia="Times New Roman" w:hAnsi="Times New Roman"/>
                <w:color w:val="000000"/>
                <w:lang w:val="en-GB" w:eastAsia="zh-CN"/>
              </w:rPr>
            </w:pPr>
            <w:r w:rsidRPr="002C754A">
              <w:rPr>
                <w:rFonts w:ascii="Times New Roman" w:eastAsia="Times New Roman" w:hAnsi="Times New Roman"/>
                <w:color w:val="000000"/>
                <w:lang w:val="en-GB" w:eastAsia="zh-CN"/>
              </w:rPr>
              <w:t>0</w:t>
            </w:r>
          </w:p>
        </w:tc>
        <w:tc>
          <w:tcPr>
            <w:tcW w:w="720" w:type="dxa"/>
            <w:vAlign w:val="center"/>
          </w:tcPr>
          <w:p w:rsidR="00D72C3F" w:rsidRPr="002C754A" w:rsidRDefault="00D72C3F" w:rsidP="00DE4EC2">
            <w:pPr>
              <w:spacing w:after="0" w:line="240" w:lineRule="auto"/>
              <w:jc w:val="both"/>
              <w:rPr>
                <w:rFonts w:ascii="Times New Roman" w:eastAsia="Times New Roman" w:hAnsi="Times New Roman"/>
                <w:color w:val="000000"/>
                <w:lang w:val="en-GB" w:eastAsia="zh-CN"/>
              </w:rPr>
            </w:pPr>
            <w:r w:rsidRPr="002C754A">
              <w:rPr>
                <w:rFonts w:ascii="Times New Roman" w:eastAsia="Times New Roman" w:hAnsi="Times New Roman"/>
                <w:color w:val="000000"/>
                <w:lang w:val="en-GB" w:eastAsia="zh-CN"/>
              </w:rPr>
              <w:t>0</w:t>
            </w:r>
          </w:p>
        </w:tc>
        <w:tc>
          <w:tcPr>
            <w:tcW w:w="630" w:type="dxa"/>
            <w:vAlign w:val="center"/>
          </w:tcPr>
          <w:p w:rsidR="00D72C3F" w:rsidRPr="002C754A" w:rsidRDefault="00D72C3F" w:rsidP="00DE4EC2">
            <w:pPr>
              <w:spacing w:after="0" w:line="240" w:lineRule="auto"/>
              <w:jc w:val="both"/>
              <w:rPr>
                <w:rFonts w:ascii="Times New Roman" w:eastAsia="Times New Roman" w:hAnsi="Times New Roman"/>
                <w:color w:val="000000"/>
                <w:lang w:val="en-GB" w:eastAsia="zh-CN"/>
              </w:rPr>
            </w:pPr>
            <w:r w:rsidRPr="002C754A">
              <w:rPr>
                <w:rFonts w:ascii="Times New Roman" w:eastAsia="Times New Roman" w:hAnsi="Times New Roman"/>
                <w:color w:val="000000"/>
                <w:lang w:val="en-GB" w:eastAsia="zh-CN"/>
              </w:rPr>
              <w:t>3</w:t>
            </w:r>
          </w:p>
        </w:tc>
        <w:tc>
          <w:tcPr>
            <w:tcW w:w="630" w:type="dxa"/>
            <w:vAlign w:val="center"/>
          </w:tcPr>
          <w:p w:rsidR="00D72C3F" w:rsidRPr="002C754A" w:rsidRDefault="00D72C3F" w:rsidP="00DE4EC2">
            <w:pPr>
              <w:spacing w:after="0" w:line="240" w:lineRule="auto"/>
              <w:jc w:val="both"/>
              <w:rPr>
                <w:rFonts w:ascii="Times New Roman" w:eastAsia="Times New Roman" w:hAnsi="Times New Roman"/>
                <w:color w:val="000000"/>
                <w:lang w:val="en-GB" w:eastAsia="zh-CN"/>
              </w:rPr>
            </w:pPr>
            <w:r w:rsidRPr="002C754A">
              <w:rPr>
                <w:rFonts w:ascii="Times New Roman" w:eastAsia="Times New Roman" w:hAnsi="Times New Roman"/>
                <w:color w:val="000000"/>
                <w:lang w:val="en-GB" w:eastAsia="zh-CN"/>
              </w:rPr>
              <w:t>7</w:t>
            </w:r>
          </w:p>
        </w:tc>
        <w:tc>
          <w:tcPr>
            <w:tcW w:w="630" w:type="dxa"/>
            <w:vAlign w:val="center"/>
          </w:tcPr>
          <w:p w:rsidR="00D72C3F" w:rsidRPr="002C754A" w:rsidRDefault="00D72C3F" w:rsidP="00DE4EC2">
            <w:pPr>
              <w:spacing w:after="0" w:line="240" w:lineRule="auto"/>
              <w:jc w:val="both"/>
              <w:rPr>
                <w:rFonts w:ascii="Times New Roman" w:eastAsia="Times New Roman" w:hAnsi="Times New Roman"/>
                <w:color w:val="000000"/>
                <w:lang w:val="en-GB" w:eastAsia="zh-CN"/>
              </w:rPr>
            </w:pPr>
            <w:r w:rsidRPr="002C754A">
              <w:rPr>
                <w:rFonts w:ascii="Times New Roman" w:eastAsia="Times New Roman" w:hAnsi="Times New Roman"/>
                <w:color w:val="000000"/>
                <w:lang w:val="en-GB" w:eastAsia="zh-CN"/>
              </w:rPr>
              <w:t>5</w:t>
            </w:r>
          </w:p>
        </w:tc>
        <w:tc>
          <w:tcPr>
            <w:tcW w:w="662" w:type="dxa"/>
            <w:vAlign w:val="center"/>
          </w:tcPr>
          <w:p w:rsidR="00D72C3F" w:rsidRPr="002C754A" w:rsidRDefault="00D72C3F" w:rsidP="00DE4EC2">
            <w:pPr>
              <w:spacing w:after="0" w:line="240" w:lineRule="auto"/>
              <w:jc w:val="both"/>
              <w:rPr>
                <w:rFonts w:ascii="Times New Roman" w:eastAsia="Times New Roman" w:hAnsi="Times New Roman"/>
                <w:color w:val="000000"/>
                <w:lang w:val="en-GB" w:eastAsia="zh-CN"/>
              </w:rPr>
            </w:pPr>
            <w:r w:rsidRPr="002C754A">
              <w:rPr>
                <w:rFonts w:ascii="Times New Roman" w:eastAsia="Times New Roman" w:hAnsi="Times New Roman"/>
                <w:color w:val="000000"/>
                <w:lang w:val="en-GB" w:eastAsia="zh-CN"/>
              </w:rPr>
              <w:t>5</w:t>
            </w:r>
          </w:p>
        </w:tc>
        <w:tc>
          <w:tcPr>
            <w:tcW w:w="1228" w:type="dxa"/>
            <w:vAlign w:val="center"/>
          </w:tcPr>
          <w:p w:rsidR="00D72C3F" w:rsidRPr="002C754A" w:rsidRDefault="00D72C3F" w:rsidP="00DE4EC2">
            <w:pPr>
              <w:spacing w:after="0" w:line="240" w:lineRule="auto"/>
              <w:jc w:val="both"/>
              <w:rPr>
                <w:rFonts w:ascii="Times New Roman" w:eastAsia="Times New Roman" w:hAnsi="Times New Roman"/>
                <w:color w:val="000000"/>
                <w:lang w:val="en-GB" w:eastAsia="zh-CN"/>
              </w:rPr>
            </w:pPr>
            <w:r w:rsidRPr="002C754A">
              <w:rPr>
                <w:rFonts w:ascii="Times New Roman" w:eastAsia="Times New Roman" w:hAnsi="Times New Roman"/>
                <w:color w:val="000000"/>
                <w:lang w:val="en-GB" w:eastAsia="zh-CN"/>
              </w:rPr>
              <w:t>Post-PSQ</w:t>
            </w:r>
          </w:p>
        </w:tc>
      </w:tr>
      <w:tr w:rsidR="00D72C3F" w:rsidRPr="002C754A" w:rsidTr="00DE4EC2">
        <w:trPr>
          <w:trHeight w:val="144"/>
        </w:trPr>
        <w:tc>
          <w:tcPr>
            <w:tcW w:w="1710" w:type="dxa"/>
            <w:vAlign w:val="center"/>
          </w:tcPr>
          <w:p w:rsidR="00D72C3F" w:rsidRPr="002C754A" w:rsidRDefault="00D72C3F" w:rsidP="00DE4EC2">
            <w:pPr>
              <w:spacing w:after="0" w:line="240" w:lineRule="auto"/>
              <w:jc w:val="both"/>
              <w:rPr>
                <w:rFonts w:ascii="Times New Roman" w:eastAsia="Times New Roman" w:hAnsi="Times New Roman"/>
                <w:color w:val="000000"/>
                <w:lang w:val="en-GB" w:eastAsia="zh-CN"/>
              </w:rPr>
            </w:pPr>
            <w:r w:rsidRPr="002C754A">
              <w:rPr>
                <w:rFonts w:ascii="Times New Roman" w:eastAsia="Times New Roman" w:hAnsi="Times New Roman"/>
                <w:color w:val="000000"/>
                <w:lang w:val="en-GB" w:eastAsia="zh-CN"/>
              </w:rPr>
              <w:t>evaluating</w:t>
            </w:r>
          </w:p>
        </w:tc>
        <w:tc>
          <w:tcPr>
            <w:tcW w:w="630" w:type="dxa"/>
            <w:vAlign w:val="center"/>
          </w:tcPr>
          <w:p w:rsidR="00D72C3F" w:rsidRPr="002C754A" w:rsidRDefault="00D72C3F" w:rsidP="00DE4EC2">
            <w:pPr>
              <w:spacing w:after="0" w:line="240" w:lineRule="auto"/>
              <w:jc w:val="both"/>
              <w:rPr>
                <w:rFonts w:ascii="Times New Roman" w:eastAsia="Times New Roman" w:hAnsi="Times New Roman"/>
                <w:color w:val="000000"/>
                <w:lang w:val="en-GB" w:eastAsia="zh-CN"/>
              </w:rPr>
            </w:pPr>
            <w:r w:rsidRPr="002C754A">
              <w:rPr>
                <w:rFonts w:ascii="Times New Roman" w:eastAsia="Times New Roman" w:hAnsi="Times New Roman"/>
                <w:color w:val="000000"/>
                <w:lang w:val="en-GB" w:eastAsia="zh-CN"/>
              </w:rPr>
              <w:t>2</w:t>
            </w:r>
          </w:p>
        </w:tc>
        <w:tc>
          <w:tcPr>
            <w:tcW w:w="630" w:type="dxa"/>
            <w:vAlign w:val="center"/>
          </w:tcPr>
          <w:p w:rsidR="00D72C3F" w:rsidRPr="002C754A" w:rsidRDefault="00D72C3F" w:rsidP="00DE4EC2">
            <w:pPr>
              <w:spacing w:after="0" w:line="240" w:lineRule="auto"/>
              <w:jc w:val="both"/>
              <w:rPr>
                <w:rFonts w:ascii="Times New Roman" w:eastAsia="Times New Roman" w:hAnsi="Times New Roman"/>
                <w:color w:val="000000"/>
                <w:lang w:val="en-GB" w:eastAsia="zh-CN"/>
              </w:rPr>
            </w:pPr>
            <w:r w:rsidRPr="002C754A">
              <w:rPr>
                <w:rFonts w:ascii="Times New Roman" w:eastAsia="Times New Roman" w:hAnsi="Times New Roman"/>
                <w:color w:val="000000"/>
                <w:lang w:val="en-GB" w:eastAsia="zh-CN"/>
              </w:rPr>
              <w:t>0</w:t>
            </w:r>
          </w:p>
        </w:tc>
        <w:tc>
          <w:tcPr>
            <w:tcW w:w="630" w:type="dxa"/>
            <w:vAlign w:val="center"/>
          </w:tcPr>
          <w:p w:rsidR="00D72C3F" w:rsidRPr="002C754A" w:rsidRDefault="00D72C3F" w:rsidP="00DE4EC2">
            <w:pPr>
              <w:spacing w:after="0" w:line="240" w:lineRule="auto"/>
              <w:jc w:val="both"/>
              <w:rPr>
                <w:rFonts w:ascii="Times New Roman" w:eastAsia="Times New Roman" w:hAnsi="Times New Roman"/>
                <w:color w:val="000000"/>
                <w:lang w:val="en-GB" w:eastAsia="zh-CN"/>
              </w:rPr>
            </w:pPr>
            <w:r w:rsidRPr="002C754A">
              <w:rPr>
                <w:rFonts w:ascii="Times New Roman" w:eastAsia="Times New Roman" w:hAnsi="Times New Roman"/>
                <w:color w:val="000000"/>
                <w:lang w:val="en-GB" w:eastAsia="zh-CN"/>
              </w:rPr>
              <w:t>11</w:t>
            </w:r>
          </w:p>
        </w:tc>
        <w:tc>
          <w:tcPr>
            <w:tcW w:w="720" w:type="dxa"/>
            <w:vAlign w:val="center"/>
          </w:tcPr>
          <w:p w:rsidR="00D72C3F" w:rsidRPr="002C754A" w:rsidRDefault="00D72C3F" w:rsidP="00DE4EC2">
            <w:pPr>
              <w:spacing w:after="0" w:line="240" w:lineRule="auto"/>
              <w:jc w:val="both"/>
              <w:rPr>
                <w:rFonts w:ascii="Times New Roman" w:eastAsia="Times New Roman" w:hAnsi="Times New Roman"/>
                <w:color w:val="000000"/>
                <w:lang w:val="en-GB" w:eastAsia="zh-CN"/>
              </w:rPr>
            </w:pPr>
            <w:r w:rsidRPr="002C754A">
              <w:rPr>
                <w:rFonts w:ascii="Times New Roman" w:eastAsia="Times New Roman" w:hAnsi="Times New Roman"/>
                <w:color w:val="000000"/>
                <w:lang w:val="en-GB" w:eastAsia="zh-CN"/>
              </w:rPr>
              <w:t>4</w:t>
            </w:r>
          </w:p>
        </w:tc>
        <w:tc>
          <w:tcPr>
            <w:tcW w:w="630" w:type="dxa"/>
            <w:vAlign w:val="center"/>
          </w:tcPr>
          <w:p w:rsidR="00D72C3F" w:rsidRPr="002C754A" w:rsidRDefault="00D72C3F" w:rsidP="00DE4EC2">
            <w:pPr>
              <w:spacing w:after="0" w:line="240" w:lineRule="auto"/>
              <w:jc w:val="both"/>
              <w:rPr>
                <w:rFonts w:ascii="Times New Roman" w:eastAsia="Times New Roman" w:hAnsi="Times New Roman"/>
                <w:color w:val="000000"/>
                <w:lang w:val="en-GB" w:eastAsia="zh-CN"/>
              </w:rPr>
            </w:pPr>
            <w:r w:rsidRPr="002C754A">
              <w:rPr>
                <w:rFonts w:ascii="Times New Roman" w:eastAsia="Times New Roman" w:hAnsi="Times New Roman"/>
                <w:color w:val="000000"/>
                <w:lang w:val="en-GB" w:eastAsia="zh-CN"/>
              </w:rPr>
              <w:t>11</w:t>
            </w:r>
          </w:p>
        </w:tc>
        <w:tc>
          <w:tcPr>
            <w:tcW w:w="630" w:type="dxa"/>
            <w:vAlign w:val="center"/>
          </w:tcPr>
          <w:p w:rsidR="00D72C3F" w:rsidRPr="002C754A" w:rsidRDefault="00D72C3F" w:rsidP="00DE4EC2">
            <w:pPr>
              <w:spacing w:after="0" w:line="240" w:lineRule="auto"/>
              <w:jc w:val="both"/>
              <w:rPr>
                <w:rFonts w:ascii="Times New Roman" w:eastAsia="Times New Roman" w:hAnsi="Times New Roman"/>
                <w:color w:val="000000"/>
                <w:lang w:val="en-GB" w:eastAsia="zh-CN"/>
              </w:rPr>
            </w:pPr>
            <w:r w:rsidRPr="002C754A">
              <w:rPr>
                <w:rFonts w:ascii="Times New Roman" w:eastAsia="Times New Roman" w:hAnsi="Times New Roman"/>
                <w:color w:val="000000"/>
                <w:lang w:val="en-GB" w:eastAsia="zh-CN"/>
              </w:rPr>
              <w:t>7</w:t>
            </w:r>
          </w:p>
        </w:tc>
        <w:tc>
          <w:tcPr>
            <w:tcW w:w="630" w:type="dxa"/>
            <w:vAlign w:val="center"/>
          </w:tcPr>
          <w:p w:rsidR="00D72C3F" w:rsidRPr="002C754A" w:rsidRDefault="00D72C3F" w:rsidP="00DE4EC2">
            <w:pPr>
              <w:spacing w:after="0" w:line="240" w:lineRule="auto"/>
              <w:jc w:val="both"/>
              <w:rPr>
                <w:rFonts w:ascii="Times New Roman" w:eastAsia="Times New Roman" w:hAnsi="Times New Roman"/>
                <w:color w:val="000000"/>
                <w:lang w:val="en-GB" w:eastAsia="zh-CN"/>
              </w:rPr>
            </w:pPr>
            <w:r w:rsidRPr="002C754A">
              <w:rPr>
                <w:rFonts w:ascii="Times New Roman" w:eastAsia="Times New Roman" w:hAnsi="Times New Roman"/>
                <w:color w:val="000000"/>
                <w:lang w:val="en-GB" w:eastAsia="zh-CN"/>
              </w:rPr>
              <w:t>7</w:t>
            </w:r>
          </w:p>
        </w:tc>
        <w:tc>
          <w:tcPr>
            <w:tcW w:w="662" w:type="dxa"/>
            <w:vAlign w:val="center"/>
          </w:tcPr>
          <w:p w:rsidR="00D72C3F" w:rsidRPr="002C754A" w:rsidRDefault="00D72C3F" w:rsidP="00DE4EC2">
            <w:pPr>
              <w:spacing w:after="0" w:line="240" w:lineRule="auto"/>
              <w:jc w:val="both"/>
              <w:rPr>
                <w:rFonts w:ascii="Times New Roman" w:eastAsia="Times New Roman" w:hAnsi="Times New Roman"/>
                <w:color w:val="000000"/>
                <w:lang w:val="en-GB" w:eastAsia="zh-CN"/>
              </w:rPr>
            </w:pPr>
            <w:r w:rsidRPr="002C754A">
              <w:rPr>
                <w:rFonts w:ascii="Times New Roman" w:eastAsia="Times New Roman" w:hAnsi="Times New Roman"/>
                <w:color w:val="000000"/>
                <w:lang w:val="en-GB" w:eastAsia="zh-CN"/>
              </w:rPr>
              <w:t>8</w:t>
            </w:r>
          </w:p>
        </w:tc>
        <w:tc>
          <w:tcPr>
            <w:tcW w:w="1228" w:type="dxa"/>
            <w:vAlign w:val="center"/>
          </w:tcPr>
          <w:p w:rsidR="00D72C3F" w:rsidRPr="002C754A" w:rsidRDefault="00D72C3F" w:rsidP="00DE4EC2">
            <w:pPr>
              <w:spacing w:after="0" w:line="240" w:lineRule="auto"/>
              <w:jc w:val="both"/>
              <w:rPr>
                <w:rFonts w:ascii="Times New Roman" w:eastAsia="Times New Roman" w:hAnsi="Times New Roman"/>
                <w:color w:val="000000"/>
                <w:lang w:val="en-GB" w:eastAsia="zh-CN"/>
              </w:rPr>
            </w:pPr>
            <w:r w:rsidRPr="002C754A">
              <w:rPr>
                <w:rFonts w:ascii="Times New Roman" w:eastAsia="Times New Roman" w:hAnsi="Times New Roman"/>
                <w:color w:val="000000"/>
                <w:lang w:val="en-GB" w:eastAsia="zh-CN"/>
              </w:rPr>
              <w:t>100</w:t>
            </w:r>
          </w:p>
        </w:tc>
      </w:tr>
      <w:tr w:rsidR="00D72C3F" w:rsidRPr="002C754A" w:rsidTr="00DE4EC2">
        <w:trPr>
          <w:trHeight w:val="144"/>
        </w:trPr>
        <w:tc>
          <w:tcPr>
            <w:tcW w:w="1710" w:type="dxa"/>
            <w:vAlign w:val="center"/>
          </w:tcPr>
          <w:p w:rsidR="00D72C3F" w:rsidRPr="002C754A" w:rsidRDefault="00D72C3F" w:rsidP="00DE4EC2">
            <w:pPr>
              <w:spacing w:after="0" w:line="240" w:lineRule="auto"/>
              <w:jc w:val="both"/>
              <w:rPr>
                <w:rFonts w:ascii="Times New Roman" w:eastAsia="Times New Roman" w:hAnsi="Times New Roman"/>
                <w:b/>
                <w:color w:val="000000"/>
                <w:lang w:val="en-GB" w:eastAsia="zh-CN"/>
              </w:rPr>
            </w:pPr>
            <w:r w:rsidRPr="002C754A">
              <w:rPr>
                <w:rFonts w:ascii="Times New Roman" w:eastAsia="Times New Roman" w:hAnsi="Times New Roman"/>
                <w:b/>
                <w:color w:val="000000"/>
                <w:lang w:val="en-GB" w:eastAsia="zh-CN"/>
              </w:rPr>
              <w:t>LOTS</w:t>
            </w:r>
          </w:p>
        </w:tc>
        <w:tc>
          <w:tcPr>
            <w:tcW w:w="630" w:type="dxa"/>
            <w:vAlign w:val="center"/>
          </w:tcPr>
          <w:p w:rsidR="00D72C3F" w:rsidRPr="002C754A" w:rsidRDefault="00D72C3F" w:rsidP="00DE4EC2">
            <w:pPr>
              <w:spacing w:after="0" w:line="240" w:lineRule="auto"/>
              <w:jc w:val="both"/>
              <w:rPr>
                <w:rFonts w:ascii="Times New Roman" w:eastAsia="Times New Roman" w:hAnsi="Times New Roman"/>
                <w:b/>
                <w:color w:val="000000"/>
                <w:lang w:val="en-GB" w:eastAsia="zh-CN"/>
              </w:rPr>
            </w:pPr>
            <w:r w:rsidRPr="002C754A">
              <w:rPr>
                <w:rFonts w:ascii="Times New Roman" w:eastAsia="Times New Roman" w:hAnsi="Times New Roman"/>
                <w:b/>
                <w:color w:val="000000"/>
                <w:lang w:val="en-GB" w:eastAsia="zh-CN"/>
              </w:rPr>
              <w:t>15</w:t>
            </w:r>
          </w:p>
        </w:tc>
        <w:tc>
          <w:tcPr>
            <w:tcW w:w="630" w:type="dxa"/>
            <w:vAlign w:val="center"/>
          </w:tcPr>
          <w:p w:rsidR="00D72C3F" w:rsidRPr="002C754A" w:rsidRDefault="00D72C3F" w:rsidP="00DE4EC2">
            <w:pPr>
              <w:spacing w:after="0" w:line="240" w:lineRule="auto"/>
              <w:jc w:val="both"/>
              <w:rPr>
                <w:rFonts w:ascii="Times New Roman" w:eastAsia="Times New Roman" w:hAnsi="Times New Roman"/>
                <w:b/>
                <w:color w:val="000000"/>
                <w:lang w:val="en-GB" w:eastAsia="zh-CN"/>
              </w:rPr>
            </w:pPr>
            <w:r w:rsidRPr="002C754A">
              <w:rPr>
                <w:rFonts w:ascii="Times New Roman" w:eastAsia="Times New Roman" w:hAnsi="Times New Roman"/>
                <w:b/>
                <w:color w:val="000000"/>
                <w:lang w:val="en-GB" w:eastAsia="zh-CN"/>
              </w:rPr>
              <w:t>12</w:t>
            </w:r>
          </w:p>
        </w:tc>
        <w:tc>
          <w:tcPr>
            <w:tcW w:w="630" w:type="dxa"/>
            <w:vAlign w:val="center"/>
          </w:tcPr>
          <w:p w:rsidR="00D72C3F" w:rsidRPr="002C754A" w:rsidRDefault="00D72C3F" w:rsidP="00DE4EC2">
            <w:pPr>
              <w:spacing w:after="0" w:line="240" w:lineRule="auto"/>
              <w:jc w:val="both"/>
              <w:rPr>
                <w:rFonts w:ascii="Times New Roman" w:eastAsia="Times New Roman" w:hAnsi="Times New Roman"/>
                <w:b/>
                <w:color w:val="000000"/>
                <w:lang w:val="en-GB" w:eastAsia="zh-CN"/>
              </w:rPr>
            </w:pPr>
            <w:r w:rsidRPr="002C754A">
              <w:rPr>
                <w:rFonts w:ascii="Times New Roman" w:eastAsia="Times New Roman" w:hAnsi="Times New Roman"/>
                <w:b/>
                <w:color w:val="000000"/>
                <w:lang w:val="en-GB" w:eastAsia="zh-CN"/>
              </w:rPr>
              <w:t>6</w:t>
            </w:r>
          </w:p>
        </w:tc>
        <w:tc>
          <w:tcPr>
            <w:tcW w:w="720" w:type="dxa"/>
            <w:vAlign w:val="center"/>
          </w:tcPr>
          <w:p w:rsidR="00D72C3F" w:rsidRPr="002C754A" w:rsidRDefault="00D72C3F" w:rsidP="00DE4EC2">
            <w:pPr>
              <w:spacing w:after="0" w:line="240" w:lineRule="auto"/>
              <w:jc w:val="both"/>
              <w:rPr>
                <w:rFonts w:ascii="Times New Roman" w:eastAsia="Times New Roman" w:hAnsi="Times New Roman"/>
                <w:b/>
                <w:color w:val="000000"/>
                <w:lang w:val="en-GB" w:eastAsia="zh-CN"/>
              </w:rPr>
            </w:pPr>
            <w:r w:rsidRPr="002C754A">
              <w:rPr>
                <w:rFonts w:ascii="Times New Roman" w:eastAsia="Times New Roman" w:hAnsi="Times New Roman"/>
                <w:b/>
                <w:color w:val="000000"/>
                <w:lang w:val="en-GB" w:eastAsia="zh-CN"/>
              </w:rPr>
              <w:t>11</w:t>
            </w:r>
          </w:p>
        </w:tc>
        <w:tc>
          <w:tcPr>
            <w:tcW w:w="630" w:type="dxa"/>
            <w:vAlign w:val="center"/>
          </w:tcPr>
          <w:p w:rsidR="00D72C3F" w:rsidRPr="002C754A" w:rsidRDefault="00D72C3F" w:rsidP="00DE4EC2">
            <w:pPr>
              <w:spacing w:after="0" w:line="240" w:lineRule="auto"/>
              <w:jc w:val="both"/>
              <w:rPr>
                <w:rFonts w:ascii="Times New Roman" w:eastAsia="Times New Roman" w:hAnsi="Times New Roman"/>
                <w:b/>
                <w:color w:val="000000"/>
                <w:lang w:val="en-GB" w:eastAsia="zh-CN"/>
              </w:rPr>
            </w:pPr>
            <w:r w:rsidRPr="002C754A">
              <w:rPr>
                <w:rFonts w:ascii="Times New Roman" w:eastAsia="Times New Roman" w:hAnsi="Times New Roman"/>
                <w:b/>
                <w:color w:val="000000"/>
                <w:lang w:val="en-GB" w:eastAsia="zh-CN"/>
              </w:rPr>
              <w:t>12</w:t>
            </w:r>
          </w:p>
        </w:tc>
        <w:tc>
          <w:tcPr>
            <w:tcW w:w="630" w:type="dxa"/>
            <w:vAlign w:val="center"/>
          </w:tcPr>
          <w:p w:rsidR="00D72C3F" w:rsidRPr="002C754A" w:rsidRDefault="00D72C3F" w:rsidP="00DE4EC2">
            <w:pPr>
              <w:spacing w:after="0" w:line="240" w:lineRule="auto"/>
              <w:jc w:val="both"/>
              <w:rPr>
                <w:rFonts w:ascii="Times New Roman" w:eastAsia="Times New Roman" w:hAnsi="Times New Roman"/>
                <w:b/>
                <w:color w:val="000000"/>
                <w:lang w:val="en-GB" w:eastAsia="zh-CN"/>
              </w:rPr>
            </w:pPr>
            <w:r w:rsidRPr="002C754A">
              <w:rPr>
                <w:rFonts w:ascii="Times New Roman" w:eastAsia="Times New Roman" w:hAnsi="Times New Roman"/>
                <w:b/>
                <w:color w:val="000000"/>
                <w:lang w:val="en-GB" w:eastAsia="zh-CN"/>
              </w:rPr>
              <w:t>14</w:t>
            </w:r>
          </w:p>
        </w:tc>
        <w:tc>
          <w:tcPr>
            <w:tcW w:w="630" w:type="dxa"/>
            <w:vAlign w:val="center"/>
          </w:tcPr>
          <w:p w:rsidR="00D72C3F" w:rsidRPr="002C754A" w:rsidRDefault="00D72C3F" w:rsidP="00DE4EC2">
            <w:pPr>
              <w:spacing w:after="0" w:line="240" w:lineRule="auto"/>
              <w:jc w:val="both"/>
              <w:rPr>
                <w:rFonts w:ascii="Times New Roman" w:eastAsia="Times New Roman" w:hAnsi="Times New Roman"/>
                <w:b/>
                <w:color w:val="000000"/>
                <w:lang w:val="en-GB" w:eastAsia="zh-CN"/>
              </w:rPr>
            </w:pPr>
            <w:r w:rsidRPr="002C754A">
              <w:rPr>
                <w:rFonts w:ascii="Times New Roman" w:eastAsia="Times New Roman" w:hAnsi="Times New Roman"/>
                <w:b/>
                <w:color w:val="000000"/>
                <w:lang w:val="en-GB" w:eastAsia="zh-CN"/>
              </w:rPr>
              <w:t>19</w:t>
            </w:r>
          </w:p>
        </w:tc>
        <w:tc>
          <w:tcPr>
            <w:tcW w:w="662" w:type="dxa"/>
            <w:vAlign w:val="center"/>
          </w:tcPr>
          <w:p w:rsidR="00D72C3F" w:rsidRPr="002C754A" w:rsidRDefault="00D72C3F" w:rsidP="00DE4EC2">
            <w:pPr>
              <w:spacing w:after="0" w:line="240" w:lineRule="auto"/>
              <w:jc w:val="both"/>
              <w:rPr>
                <w:rFonts w:ascii="Times New Roman" w:eastAsia="Times New Roman" w:hAnsi="Times New Roman"/>
                <w:b/>
                <w:color w:val="000000"/>
                <w:lang w:val="en-GB" w:eastAsia="zh-CN"/>
              </w:rPr>
            </w:pPr>
            <w:r w:rsidRPr="002C754A">
              <w:rPr>
                <w:rFonts w:ascii="Times New Roman" w:eastAsia="Times New Roman" w:hAnsi="Times New Roman"/>
                <w:b/>
                <w:color w:val="000000"/>
                <w:lang w:val="en-GB" w:eastAsia="zh-CN"/>
              </w:rPr>
              <w:t>15</w:t>
            </w:r>
          </w:p>
        </w:tc>
        <w:tc>
          <w:tcPr>
            <w:tcW w:w="1228" w:type="dxa"/>
            <w:vAlign w:val="center"/>
          </w:tcPr>
          <w:p w:rsidR="00D72C3F" w:rsidRPr="002C754A" w:rsidRDefault="00D72C3F" w:rsidP="00DE4EC2">
            <w:pPr>
              <w:spacing w:after="0" w:line="240" w:lineRule="auto"/>
              <w:jc w:val="both"/>
              <w:rPr>
                <w:rFonts w:ascii="Times New Roman" w:eastAsia="Times New Roman" w:hAnsi="Times New Roman"/>
                <w:b/>
                <w:color w:val="000000"/>
                <w:lang w:val="en-GB" w:eastAsia="zh-CN"/>
              </w:rPr>
            </w:pPr>
            <w:r w:rsidRPr="002C754A">
              <w:rPr>
                <w:rFonts w:ascii="Times New Roman" w:eastAsia="Times New Roman" w:hAnsi="Times New Roman"/>
                <w:b/>
                <w:color w:val="000000"/>
                <w:lang w:val="en-GB" w:eastAsia="zh-CN"/>
              </w:rPr>
              <w:t>36.4</w:t>
            </w:r>
          </w:p>
        </w:tc>
      </w:tr>
      <w:tr w:rsidR="00D72C3F" w:rsidRPr="002C754A" w:rsidTr="00DE4EC2">
        <w:trPr>
          <w:trHeight w:val="144"/>
        </w:trPr>
        <w:tc>
          <w:tcPr>
            <w:tcW w:w="1710" w:type="dxa"/>
            <w:vAlign w:val="center"/>
          </w:tcPr>
          <w:p w:rsidR="00D72C3F" w:rsidRPr="002C754A" w:rsidRDefault="00D72C3F" w:rsidP="00DE4EC2">
            <w:pPr>
              <w:spacing w:after="0" w:line="240" w:lineRule="auto"/>
              <w:jc w:val="both"/>
              <w:rPr>
                <w:rFonts w:ascii="Times New Roman" w:eastAsia="Times New Roman" w:hAnsi="Times New Roman"/>
                <w:color w:val="000000"/>
                <w:lang w:val="en-GB" w:eastAsia="zh-CN"/>
              </w:rPr>
            </w:pPr>
            <w:r w:rsidRPr="002C754A">
              <w:rPr>
                <w:rFonts w:ascii="Times New Roman" w:eastAsia="Times New Roman" w:hAnsi="Times New Roman"/>
                <w:color w:val="000000"/>
                <w:lang w:val="en-GB" w:eastAsia="zh-CN"/>
              </w:rPr>
              <w:t>remembering</w:t>
            </w:r>
          </w:p>
        </w:tc>
        <w:tc>
          <w:tcPr>
            <w:tcW w:w="630" w:type="dxa"/>
            <w:vAlign w:val="center"/>
          </w:tcPr>
          <w:p w:rsidR="00D72C3F" w:rsidRPr="002C754A" w:rsidRDefault="00D72C3F" w:rsidP="00DE4EC2">
            <w:pPr>
              <w:spacing w:after="0" w:line="240" w:lineRule="auto"/>
              <w:jc w:val="both"/>
              <w:rPr>
                <w:rFonts w:ascii="Times New Roman" w:eastAsia="Times New Roman" w:hAnsi="Times New Roman"/>
                <w:color w:val="000000"/>
                <w:lang w:val="en-GB" w:eastAsia="zh-CN"/>
              </w:rPr>
            </w:pPr>
            <w:r w:rsidRPr="002C754A">
              <w:rPr>
                <w:rFonts w:ascii="Times New Roman" w:eastAsia="Times New Roman" w:hAnsi="Times New Roman"/>
                <w:color w:val="000000"/>
                <w:lang w:val="en-GB" w:eastAsia="zh-CN"/>
              </w:rPr>
              <w:t>4</w:t>
            </w:r>
          </w:p>
        </w:tc>
        <w:tc>
          <w:tcPr>
            <w:tcW w:w="630" w:type="dxa"/>
            <w:vAlign w:val="center"/>
          </w:tcPr>
          <w:p w:rsidR="00D72C3F" w:rsidRPr="002C754A" w:rsidRDefault="00D72C3F" w:rsidP="00DE4EC2">
            <w:pPr>
              <w:spacing w:after="0" w:line="240" w:lineRule="auto"/>
              <w:jc w:val="both"/>
              <w:rPr>
                <w:rFonts w:ascii="Times New Roman" w:eastAsia="Times New Roman" w:hAnsi="Times New Roman"/>
                <w:color w:val="000000"/>
                <w:lang w:val="en-GB" w:eastAsia="zh-CN"/>
              </w:rPr>
            </w:pPr>
            <w:r w:rsidRPr="002C754A">
              <w:rPr>
                <w:rFonts w:ascii="Times New Roman" w:eastAsia="Times New Roman" w:hAnsi="Times New Roman"/>
                <w:color w:val="000000"/>
                <w:lang w:val="en-GB" w:eastAsia="zh-CN"/>
              </w:rPr>
              <w:t>2</w:t>
            </w:r>
          </w:p>
        </w:tc>
        <w:tc>
          <w:tcPr>
            <w:tcW w:w="630" w:type="dxa"/>
            <w:vAlign w:val="center"/>
          </w:tcPr>
          <w:p w:rsidR="00D72C3F" w:rsidRPr="002C754A" w:rsidRDefault="00D72C3F" w:rsidP="00DE4EC2">
            <w:pPr>
              <w:spacing w:after="0" w:line="240" w:lineRule="auto"/>
              <w:jc w:val="both"/>
              <w:rPr>
                <w:rFonts w:ascii="Times New Roman" w:eastAsia="Times New Roman" w:hAnsi="Times New Roman"/>
                <w:color w:val="000000"/>
                <w:lang w:val="en-GB" w:eastAsia="zh-CN"/>
              </w:rPr>
            </w:pPr>
            <w:r w:rsidRPr="002C754A">
              <w:rPr>
                <w:rFonts w:ascii="Times New Roman" w:eastAsia="Times New Roman" w:hAnsi="Times New Roman"/>
                <w:color w:val="000000"/>
                <w:lang w:val="en-GB" w:eastAsia="zh-CN"/>
              </w:rPr>
              <w:t>1</w:t>
            </w:r>
          </w:p>
        </w:tc>
        <w:tc>
          <w:tcPr>
            <w:tcW w:w="720" w:type="dxa"/>
            <w:vAlign w:val="center"/>
          </w:tcPr>
          <w:p w:rsidR="00D72C3F" w:rsidRPr="002C754A" w:rsidRDefault="00D72C3F" w:rsidP="00DE4EC2">
            <w:pPr>
              <w:spacing w:after="0" w:line="240" w:lineRule="auto"/>
              <w:jc w:val="both"/>
              <w:rPr>
                <w:rFonts w:ascii="Times New Roman" w:eastAsia="Times New Roman" w:hAnsi="Times New Roman"/>
                <w:color w:val="000000"/>
                <w:lang w:val="en-GB" w:eastAsia="zh-CN"/>
              </w:rPr>
            </w:pPr>
            <w:r w:rsidRPr="002C754A">
              <w:rPr>
                <w:rFonts w:ascii="Times New Roman" w:eastAsia="Times New Roman" w:hAnsi="Times New Roman"/>
                <w:color w:val="000000"/>
                <w:lang w:val="en-GB" w:eastAsia="zh-CN"/>
              </w:rPr>
              <w:t>2</w:t>
            </w:r>
          </w:p>
        </w:tc>
        <w:tc>
          <w:tcPr>
            <w:tcW w:w="630" w:type="dxa"/>
            <w:vAlign w:val="center"/>
          </w:tcPr>
          <w:p w:rsidR="00D72C3F" w:rsidRPr="002C754A" w:rsidRDefault="00D72C3F" w:rsidP="00DE4EC2">
            <w:pPr>
              <w:spacing w:after="0" w:line="240" w:lineRule="auto"/>
              <w:jc w:val="both"/>
              <w:rPr>
                <w:rFonts w:ascii="Times New Roman" w:eastAsia="Times New Roman" w:hAnsi="Times New Roman"/>
                <w:color w:val="000000"/>
                <w:lang w:val="en-GB" w:eastAsia="zh-CN"/>
              </w:rPr>
            </w:pPr>
            <w:r w:rsidRPr="002C754A">
              <w:rPr>
                <w:rFonts w:ascii="Times New Roman" w:eastAsia="Times New Roman" w:hAnsi="Times New Roman"/>
                <w:color w:val="000000"/>
                <w:lang w:val="en-GB" w:eastAsia="zh-CN"/>
              </w:rPr>
              <w:t>2</w:t>
            </w:r>
          </w:p>
        </w:tc>
        <w:tc>
          <w:tcPr>
            <w:tcW w:w="630" w:type="dxa"/>
            <w:vAlign w:val="center"/>
          </w:tcPr>
          <w:p w:rsidR="00D72C3F" w:rsidRPr="002C754A" w:rsidRDefault="00D72C3F" w:rsidP="00DE4EC2">
            <w:pPr>
              <w:spacing w:after="0" w:line="240" w:lineRule="auto"/>
              <w:jc w:val="both"/>
              <w:rPr>
                <w:rFonts w:ascii="Times New Roman" w:eastAsia="Times New Roman" w:hAnsi="Times New Roman"/>
                <w:color w:val="000000"/>
                <w:lang w:val="en-GB" w:eastAsia="zh-CN"/>
              </w:rPr>
            </w:pPr>
            <w:r w:rsidRPr="002C754A">
              <w:rPr>
                <w:rFonts w:ascii="Times New Roman" w:eastAsia="Times New Roman" w:hAnsi="Times New Roman"/>
                <w:color w:val="000000"/>
                <w:lang w:val="en-GB" w:eastAsia="zh-CN"/>
              </w:rPr>
              <w:t>4</w:t>
            </w:r>
          </w:p>
        </w:tc>
        <w:tc>
          <w:tcPr>
            <w:tcW w:w="630" w:type="dxa"/>
            <w:vAlign w:val="center"/>
          </w:tcPr>
          <w:p w:rsidR="00D72C3F" w:rsidRPr="002C754A" w:rsidRDefault="00D72C3F" w:rsidP="00DE4EC2">
            <w:pPr>
              <w:spacing w:after="0" w:line="240" w:lineRule="auto"/>
              <w:jc w:val="both"/>
              <w:rPr>
                <w:rFonts w:ascii="Times New Roman" w:eastAsia="Times New Roman" w:hAnsi="Times New Roman"/>
                <w:color w:val="000000"/>
                <w:lang w:val="en-GB" w:eastAsia="zh-CN"/>
              </w:rPr>
            </w:pPr>
            <w:r w:rsidRPr="002C754A">
              <w:rPr>
                <w:rFonts w:ascii="Times New Roman" w:eastAsia="Times New Roman" w:hAnsi="Times New Roman"/>
                <w:color w:val="000000"/>
                <w:lang w:val="en-GB" w:eastAsia="zh-CN"/>
              </w:rPr>
              <w:t>5</w:t>
            </w:r>
          </w:p>
        </w:tc>
        <w:tc>
          <w:tcPr>
            <w:tcW w:w="662" w:type="dxa"/>
            <w:vAlign w:val="center"/>
          </w:tcPr>
          <w:p w:rsidR="00D72C3F" w:rsidRPr="002C754A" w:rsidRDefault="00D72C3F" w:rsidP="00DE4EC2">
            <w:pPr>
              <w:spacing w:after="0" w:line="240" w:lineRule="auto"/>
              <w:jc w:val="both"/>
              <w:rPr>
                <w:rFonts w:ascii="Times New Roman" w:eastAsia="Times New Roman" w:hAnsi="Times New Roman"/>
                <w:color w:val="000000"/>
                <w:lang w:val="en-GB" w:eastAsia="zh-CN"/>
              </w:rPr>
            </w:pPr>
            <w:r w:rsidRPr="002C754A">
              <w:rPr>
                <w:rFonts w:ascii="Times New Roman" w:eastAsia="Times New Roman" w:hAnsi="Times New Roman"/>
                <w:color w:val="000000"/>
                <w:lang w:val="en-GB" w:eastAsia="zh-CN"/>
              </w:rPr>
              <w:t>4</w:t>
            </w:r>
          </w:p>
        </w:tc>
        <w:tc>
          <w:tcPr>
            <w:tcW w:w="1228" w:type="dxa"/>
            <w:vAlign w:val="center"/>
          </w:tcPr>
          <w:p w:rsidR="00D72C3F" w:rsidRPr="002C754A" w:rsidRDefault="00D72C3F" w:rsidP="00DE4EC2">
            <w:pPr>
              <w:spacing w:after="0" w:line="240" w:lineRule="auto"/>
              <w:jc w:val="both"/>
              <w:rPr>
                <w:rFonts w:ascii="Times New Roman" w:eastAsia="Times New Roman" w:hAnsi="Times New Roman"/>
                <w:color w:val="000000"/>
                <w:lang w:val="en-GB" w:eastAsia="zh-CN"/>
              </w:rPr>
            </w:pPr>
            <w:r w:rsidRPr="002C754A">
              <w:rPr>
                <w:rFonts w:ascii="Times New Roman" w:eastAsia="Times New Roman" w:hAnsi="Times New Roman"/>
                <w:color w:val="000000"/>
                <w:lang w:val="en-GB" w:eastAsia="zh-CN"/>
              </w:rPr>
              <w:t>100</w:t>
            </w:r>
          </w:p>
        </w:tc>
      </w:tr>
      <w:tr w:rsidR="00D72C3F" w:rsidRPr="002C754A" w:rsidTr="00DE4EC2">
        <w:trPr>
          <w:trHeight w:val="144"/>
        </w:trPr>
        <w:tc>
          <w:tcPr>
            <w:tcW w:w="1710" w:type="dxa"/>
            <w:vAlign w:val="center"/>
          </w:tcPr>
          <w:p w:rsidR="00D72C3F" w:rsidRPr="002C754A" w:rsidRDefault="00D72C3F" w:rsidP="00DE4EC2">
            <w:pPr>
              <w:spacing w:after="0" w:line="240" w:lineRule="auto"/>
              <w:jc w:val="both"/>
              <w:rPr>
                <w:rFonts w:ascii="Times New Roman" w:eastAsia="Times New Roman" w:hAnsi="Times New Roman"/>
                <w:color w:val="000000"/>
                <w:lang w:val="en-GB" w:eastAsia="zh-CN"/>
              </w:rPr>
            </w:pPr>
            <w:r w:rsidRPr="002C754A">
              <w:rPr>
                <w:rFonts w:ascii="Times New Roman" w:eastAsia="Times New Roman" w:hAnsi="Times New Roman"/>
                <w:color w:val="000000"/>
                <w:lang w:val="en-GB" w:eastAsia="zh-CN"/>
              </w:rPr>
              <w:t>understanding</w:t>
            </w:r>
          </w:p>
        </w:tc>
        <w:tc>
          <w:tcPr>
            <w:tcW w:w="630" w:type="dxa"/>
            <w:vAlign w:val="center"/>
          </w:tcPr>
          <w:p w:rsidR="00D72C3F" w:rsidRPr="002C754A" w:rsidRDefault="00D72C3F" w:rsidP="00DE4EC2">
            <w:pPr>
              <w:spacing w:after="0" w:line="240" w:lineRule="auto"/>
              <w:jc w:val="both"/>
              <w:rPr>
                <w:rFonts w:ascii="Times New Roman" w:eastAsia="Times New Roman" w:hAnsi="Times New Roman"/>
                <w:color w:val="000000"/>
                <w:lang w:val="en-GB" w:eastAsia="zh-CN"/>
              </w:rPr>
            </w:pPr>
            <w:r w:rsidRPr="002C754A">
              <w:rPr>
                <w:rFonts w:ascii="Times New Roman" w:eastAsia="Times New Roman" w:hAnsi="Times New Roman"/>
                <w:color w:val="000000"/>
                <w:lang w:val="en-GB" w:eastAsia="zh-CN"/>
              </w:rPr>
              <w:t>11</w:t>
            </w:r>
          </w:p>
        </w:tc>
        <w:tc>
          <w:tcPr>
            <w:tcW w:w="630" w:type="dxa"/>
            <w:vAlign w:val="center"/>
          </w:tcPr>
          <w:p w:rsidR="00D72C3F" w:rsidRPr="002C754A" w:rsidRDefault="00D72C3F" w:rsidP="00DE4EC2">
            <w:pPr>
              <w:spacing w:after="0" w:line="240" w:lineRule="auto"/>
              <w:jc w:val="both"/>
              <w:rPr>
                <w:rFonts w:ascii="Times New Roman" w:eastAsia="Times New Roman" w:hAnsi="Times New Roman"/>
                <w:color w:val="000000"/>
                <w:lang w:val="en-GB" w:eastAsia="zh-CN"/>
              </w:rPr>
            </w:pPr>
            <w:r w:rsidRPr="002C754A">
              <w:rPr>
                <w:rFonts w:ascii="Times New Roman" w:eastAsia="Times New Roman" w:hAnsi="Times New Roman"/>
                <w:color w:val="000000"/>
                <w:lang w:val="en-GB" w:eastAsia="zh-CN"/>
              </w:rPr>
              <w:t>10</w:t>
            </w:r>
          </w:p>
        </w:tc>
        <w:tc>
          <w:tcPr>
            <w:tcW w:w="630" w:type="dxa"/>
            <w:vAlign w:val="center"/>
          </w:tcPr>
          <w:p w:rsidR="00D72C3F" w:rsidRPr="002C754A" w:rsidRDefault="00D72C3F" w:rsidP="00DE4EC2">
            <w:pPr>
              <w:spacing w:after="0" w:line="240" w:lineRule="auto"/>
              <w:jc w:val="both"/>
              <w:rPr>
                <w:rFonts w:ascii="Times New Roman" w:eastAsia="Times New Roman" w:hAnsi="Times New Roman"/>
                <w:color w:val="000000"/>
                <w:lang w:val="en-GB" w:eastAsia="zh-CN"/>
              </w:rPr>
            </w:pPr>
            <w:r w:rsidRPr="002C754A">
              <w:rPr>
                <w:rFonts w:ascii="Times New Roman" w:eastAsia="Times New Roman" w:hAnsi="Times New Roman"/>
                <w:color w:val="000000"/>
                <w:lang w:val="en-GB" w:eastAsia="zh-CN"/>
              </w:rPr>
              <w:t>5</w:t>
            </w:r>
          </w:p>
        </w:tc>
        <w:tc>
          <w:tcPr>
            <w:tcW w:w="720" w:type="dxa"/>
            <w:vAlign w:val="center"/>
          </w:tcPr>
          <w:p w:rsidR="00D72C3F" w:rsidRPr="002C754A" w:rsidRDefault="00D72C3F" w:rsidP="00DE4EC2">
            <w:pPr>
              <w:spacing w:after="0" w:line="240" w:lineRule="auto"/>
              <w:jc w:val="both"/>
              <w:rPr>
                <w:rFonts w:ascii="Times New Roman" w:eastAsia="Times New Roman" w:hAnsi="Times New Roman"/>
                <w:color w:val="000000"/>
                <w:lang w:val="en-GB" w:eastAsia="zh-CN"/>
              </w:rPr>
            </w:pPr>
            <w:r w:rsidRPr="002C754A">
              <w:rPr>
                <w:rFonts w:ascii="Times New Roman" w:eastAsia="Times New Roman" w:hAnsi="Times New Roman"/>
                <w:color w:val="000000"/>
                <w:lang w:val="en-GB" w:eastAsia="zh-CN"/>
              </w:rPr>
              <w:t>9</w:t>
            </w:r>
          </w:p>
        </w:tc>
        <w:tc>
          <w:tcPr>
            <w:tcW w:w="630" w:type="dxa"/>
            <w:vAlign w:val="center"/>
          </w:tcPr>
          <w:p w:rsidR="00D72C3F" w:rsidRPr="002C754A" w:rsidRDefault="00D72C3F" w:rsidP="00DE4EC2">
            <w:pPr>
              <w:spacing w:after="0" w:line="240" w:lineRule="auto"/>
              <w:jc w:val="both"/>
              <w:rPr>
                <w:rFonts w:ascii="Times New Roman" w:eastAsia="Times New Roman" w:hAnsi="Times New Roman"/>
                <w:color w:val="000000"/>
                <w:lang w:val="en-GB" w:eastAsia="zh-CN"/>
              </w:rPr>
            </w:pPr>
            <w:r w:rsidRPr="002C754A">
              <w:rPr>
                <w:rFonts w:ascii="Times New Roman" w:eastAsia="Times New Roman" w:hAnsi="Times New Roman"/>
                <w:color w:val="000000"/>
                <w:lang w:val="en-GB" w:eastAsia="zh-CN"/>
              </w:rPr>
              <w:t>10</w:t>
            </w:r>
          </w:p>
        </w:tc>
        <w:tc>
          <w:tcPr>
            <w:tcW w:w="630" w:type="dxa"/>
            <w:vAlign w:val="center"/>
          </w:tcPr>
          <w:p w:rsidR="00D72C3F" w:rsidRPr="002C754A" w:rsidRDefault="00D72C3F" w:rsidP="00DE4EC2">
            <w:pPr>
              <w:spacing w:after="0" w:line="240" w:lineRule="auto"/>
              <w:jc w:val="both"/>
              <w:rPr>
                <w:rFonts w:ascii="Times New Roman" w:eastAsia="Times New Roman" w:hAnsi="Times New Roman"/>
                <w:color w:val="000000"/>
                <w:lang w:val="en-GB" w:eastAsia="zh-CN"/>
              </w:rPr>
            </w:pPr>
            <w:r w:rsidRPr="002C754A">
              <w:rPr>
                <w:rFonts w:ascii="Times New Roman" w:eastAsia="Times New Roman" w:hAnsi="Times New Roman"/>
                <w:color w:val="000000"/>
                <w:lang w:val="en-GB" w:eastAsia="zh-CN"/>
              </w:rPr>
              <w:t>10</w:t>
            </w:r>
          </w:p>
        </w:tc>
        <w:tc>
          <w:tcPr>
            <w:tcW w:w="630" w:type="dxa"/>
            <w:vAlign w:val="center"/>
          </w:tcPr>
          <w:p w:rsidR="00D72C3F" w:rsidRPr="002C754A" w:rsidRDefault="00D72C3F" w:rsidP="00DE4EC2">
            <w:pPr>
              <w:spacing w:after="0" w:line="240" w:lineRule="auto"/>
              <w:jc w:val="both"/>
              <w:rPr>
                <w:rFonts w:ascii="Times New Roman" w:eastAsia="Times New Roman" w:hAnsi="Times New Roman"/>
                <w:color w:val="000000"/>
                <w:lang w:val="en-GB" w:eastAsia="zh-CN"/>
              </w:rPr>
            </w:pPr>
            <w:r w:rsidRPr="002C754A">
              <w:rPr>
                <w:rFonts w:ascii="Times New Roman" w:eastAsia="Times New Roman" w:hAnsi="Times New Roman"/>
                <w:color w:val="000000"/>
                <w:lang w:val="en-GB" w:eastAsia="zh-CN"/>
              </w:rPr>
              <w:t>14</w:t>
            </w:r>
          </w:p>
        </w:tc>
        <w:tc>
          <w:tcPr>
            <w:tcW w:w="662" w:type="dxa"/>
            <w:vAlign w:val="center"/>
          </w:tcPr>
          <w:p w:rsidR="00D72C3F" w:rsidRPr="002C754A" w:rsidRDefault="00D72C3F" w:rsidP="00DE4EC2">
            <w:pPr>
              <w:spacing w:after="0" w:line="240" w:lineRule="auto"/>
              <w:jc w:val="both"/>
              <w:rPr>
                <w:rFonts w:ascii="Times New Roman" w:eastAsia="Times New Roman" w:hAnsi="Times New Roman"/>
                <w:color w:val="000000"/>
                <w:lang w:val="en-GB" w:eastAsia="zh-CN"/>
              </w:rPr>
            </w:pPr>
            <w:r w:rsidRPr="002C754A">
              <w:rPr>
                <w:rFonts w:ascii="Times New Roman" w:eastAsia="Times New Roman" w:hAnsi="Times New Roman"/>
                <w:color w:val="000000"/>
                <w:lang w:val="en-GB" w:eastAsia="zh-CN"/>
              </w:rPr>
              <w:t>11</w:t>
            </w:r>
          </w:p>
        </w:tc>
        <w:tc>
          <w:tcPr>
            <w:tcW w:w="1228" w:type="dxa"/>
            <w:vAlign w:val="center"/>
          </w:tcPr>
          <w:p w:rsidR="00D72C3F" w:rsidRPr="002C754A" w:rsidRDefault="00D72C3F" w:rsidP="00DE4EC2">
            <w:pPr>
              <w:spacing w:after="0" w:line="240" w:lineRule="auto"/>
              <w:jc w:val="both"/>
              <w:rPr>
                <w:rFonts w:ascii="Times New Roman" w:eastAsia="Times New Roman" w:hAnsi="Times New Roman"/>
                <w:color w:val="000000"/>
                <w:lang w:val="en-GB" w:eastAsia="zh-CN"/>
              </w:rPr>
            </w:pPr>
            <w:r w:rsidRPr="002C754A">
              <w:rPr>
                <w:rFonts w:ascii="Times New Roman" w:eastAsia="Times New Roman" w:hAnsi="Times New Roman"/>
                <w:color w:val="000000"/>
                <w:lang w:val="en-GB" w:eastAsia="zh-CN"/>
              </w:rPr>
              <w:t>22.2</w:t>
            </w:r>
          </w:p>
        </w:tc>
      </w:tr>
      <w:tr w:rsidR="00D72C3F" w:rsidRPr="002C754A" w:rsidTr="00DE4EC2">
        <w:trPr>
          <w:trHeight w:val="144"/>
        </w:trPr>
        <w:tc>
          <w:tcPr>
            <w:tcW w:w="1710" w:type="dxa"/>
            <w:tcBorders>
              <w:bottom w:val="single" w:sz="4" w:space="0" w:color="auto"/>
            </w:tcBorders>
            <w:vAlign w:val="center"/>
          </w:tcPr>
          <w:p w:rsidR="00D72C3F" w:rsidRPr="002C754A" w:rsidRDefault="00D72C3F" w:rsidP="00DE4EC2">
            <w:pPr>
              <w:spacing w:after="0" w:line="240" w:lineRule="auto"/>
              <w:jc w:val="both"/>
              <w:rPr>
                <w:rFonts w:ascii="Times New Roman" w:eastAsia="Times New Roman" w:hAnsi="Times New Roman"/>
                <w:b/>
                <w:color w:val="000000"/>
                <w:lang w:val="en-GB" w:eastAsia="zh-CN"/>
              </w:rPr>
            </w:pPr>
            <w:r w:rsidRPr="002C754A">
              <w:rPr>
                <w:rFonts w:ascii="Times New Roman" w:eastAsia="Times New Roman" w:hAnsi="Times New Roman"/>
                <w:b/>
                <w:color w:val="000000"/>
                <w:lang w:val="en-GB" w:eastAsia="zh-CN"/>
              </w:rPr>
              <w:t>TOTAL</w:t>
            </w:r>
          </w:p>
        </w:tc>
        <w:tc>
          <w:tcPr>
            <w:tcW w:w="630" w:type="dxa"/>
            <w:tcBorders>
              <w:bottom w:val="single" w:sz="4" w:space="0" w:color="auto"/>
            </w:tcBorders>
            <w:vAlign w:val="center"/>
          </w:tcPr>
          <w:p w:rsidR="00D72C3F" w:rsidRPr="002C754A" w:rsidRDefault="00D72C3F" w:rsidP="00DE4EC2">
            <w:pPr>
              <w:spacing w:after="0" w:line="240" w:lineRule="auto"/>
              <w:jc w:val="both"/>
              <w:rPr>
                <w:rFonts w:ascii="Times New Roman" w:eastAsia="Times New Roman" w:hAnsi="Times New Roman"/>
                <w:b/>
                <w:color w:val="000000"/>
                <w:lang w:val="en-GB" w:eastAsia="zh-CN"/>
              </w:rPr>
            </w:pPr>
            <w:r w:rsidRPr="002C754A">
              <w:rPr>
                <w:rFonts w:ascii="Times New Roman" w:eastAsia="Times New Roman" w:hAnsi="Times New Roman"/>
                <w:b/>
                <w:color w:val="000000"/>
                <w:lang w:val="en-GB" w:eastAsia="zh-CN"/>
              </w:rPr>
              <w:t>17</w:t>
            </w:r>
          </w:p>
        </w:tc>
        <w:tc>
          <w:tcPr>
            <w:tcW w:w="630" w:type="dxa"/>
            <w:tcBorders>
              <w:bottom w:val="single" w:sz="4" w:space="0" w:color="auto"/>
            </w:tcBorders>
            <w:vAlign w:val="center"/>
          </w:tcPr>
          <w:p w:rsidR="00D72C3F" w:rsidRPr="002C754A" w:rsidRDefault="00D72C3F" w:rsidP="00DE4EC2">
            <w:pPr>
              <w:spacing w:after="0" w:line="240" w:lineRule="auto"/>
              <w:jc w:val="both"/>
              <w:rPr>
                <w:rFonts w:ascii="Times New Roman" w:eastAsia="Times New Roman" w:hAnsi="Times New Roman"/>
                <w:b/>
                <w:color w:val="000000"/>
                <w:lang w:val="en-GB" w:eastAsia="zh-CN"/>
              </w:rPr>
            </w:pPr>
            <w:r w:rsidRPr="002C754A">
              <w:rPr>
                <w:rFonts w:ascii="Times New Roman" w:eastAsia="Times New Roman" w:hAnsi="Times New Roman"/>
                <w:b/>
                <w:color w:val="000000"/>
                <w:lang w:val="en-GB" w:eastAsia="zh-CN"/>
              </w:rPr>
              <w:t>12</w:t>
            </w:r>
          </w:p>
        </w:tc>
        <w:tc>
          <w:tcPr>
            <w:tcW w:w="630" w:type="dxa"/>
            <w:tcBorders>
              <w:bottom w:val="single" w:sz="4" w:space="0" w:color="auto"/>
            </w:tcBorders>
            <w:vAlign w:val="center"/>
          </w:tcPr>
          <w:p w:rsidR="00D72C3F" w:rsidRPr="002C754A" w:rsidRDefault="00D72C3F" w:rsidP="00DE4EC2">
            <w:pPr>
              <w:spacing w:after="0" w:line="240" w:lineRule="auto"/>
              <w:jc w:val="both"/>
              <w:rPr>
                <w:rFonts w:ascii="Times New Roman" w:eastAsia="Times New Roman" w:hAnsi="Times New Roman"/>
                <w:b/>
                <w:color w:val="000000"/>
                <w:lang w:val="en-GB" w:eastAsia="zh-CN"/>
              </w:rPr>
            </w:pPr>
            <w:r w:rsidRPr="002C754A">
              <w:rPr>
                <w:rFonts w:ascii="Times New Roman" w:eastAsia="Times New Roman" w:hAnsi="Times New Roman"/>
                <w:b/>
                <w:color w:val="000000"/>
                <w:lang w:val="en-GB" w:eastAsia="zh-CN"/>
              </w:rPr>
              <w:t>0</w:t>
            </w:r>
          </w:p>
        </w:tc>
        <w:tc>
          <w:tcPr>
            <w:tcW w:w="720" w:type="dxa"/>
            <w:tcBorders>
              <w:bottom w:val="single" w:sz="4" w:space="0" w:color="auto"/>
            </w:tcBorders>
            <w:vAlign w:val="center"/>
          </w:tcPr>
          <w:p w:rsidR="00D72C3F" w:rsidRPr="002C754A" w:rsidRDefault="00D72C3F" w:rsidP="00DE4EC2">
            <w:pPr>
              <w:spacing w:after="0" w:line="240" w:lineRule="auto"/>
              <w:jc w:val="both"/>
              <w:rPr>
                <w:rFonts w:ascii="Times New Roman" w:eastAsia="Times New Roman" w:hAnsi="Times New Roman"/>
                <w:b/>
                <w:color w:val="000000"/>
                <w:lang w:val="en-GB" w:eastAsia="zh-CN"/>
              </w:rPr>
            </w:pPr>
            <w:r w:rsidRPr="002C754A">
              <w:rPr>
                <w:rFonts w:ascii="Times New Roman" w:eastAsia="Times New Roman" w:hAnsi="Times New Roman"/>
                <w:b/>
                <w:color w:val="000000"/>
                <w:lang w:val="en-GB" w:eastAsia="zh-CN"/>
              </w:rPr>
              <w:t>15</w:t>
            </w:r>
          </w:p>
        </w:tc>
        <w:tc>
          <w:tcPr>
            <w:tcW w:w="630" w:type="dxa"/>
            <w:tcBorders>
              <w:bottom w:val="single" w:sz="4" w:space="0" w:color="auto"/>
            </w:tcBorders>
            <w:vAlign w:val="center"/>
          </w:tcPr>
          <w:p w:rsidR="00D72C3F" w:rsidRPr="002C754A" w:rsidRDefault="00D72C3F" w:rsidP="00DE4EC2">
            <w:pPr>
              <w:spacing w:after="0" w:line="240" w:lineRule="auto"/>
              <w:jc w:val="both"/>
              <w:rPr>
                <w:rFonts w:ascii="Times New Roman" w:eastAsia="Times New Roman" w:hAnsi="Times New Roman"/>
                <w:b/>
                <w:color w:val="000000"/>
                <w:lang w:val="en-GB" w:eastAsia="zh-CN"/>
              </w:rPr>
            </w:pPr>
            <w:r w:rsidRPr="002C754A">
              <w:rPr>
                <w:rFonts w:ascii="Times New Roman" w:eastAsia="Times New Roman" w:hAnsi="Times New Roman"/>
                <w:b/>
                <w:color w:val="000000"/>
                <w:lang w:val="en-GB" w:eastAsia="zh-CN"/>
              </w:rPr>
              <w:t>26</w:t>
            </w:r>
          </w:p>
        </w:tc>
        <w:tc>
          <w:tcPr>
            <w:tcW w:w="630" w:type="dxa"/>
            <w:tcBorders>
              <w:bottom w:val="single" w:sz="4" w:space="0" w:color="auto"/>
            </w:tcBorders>
            <w:vAlign w:val="center"/>
          </w:tcPr>
          <w:p w:rsidR="00D72C3F" w:rsidRPr="002C754A" w:rsidRDefault="00D72C3F" w:rsidP="00DE4EC2">
            <w:pPr>
              <w:spacing w:after="0" w:line="240" w:lineRule="auto"/>
              <w:jc w:val="both"/>
              <w:rPr>
                <w:rFonts w:ascii="Times New Roman" w:eastAsia="Times New Roman" w:hAnsi="Times New Roman"/>
                <w:b/>
                <w:color w:val="000000"/>
                <w:lang w:val="en-GB" w:eastAsia="zh-CN"/>
              </w:rPr>
            </w:pPr>
            <w:r w:rsidRPr="002C754A">
              <w:rPr>
                <w:rFonts w:ascii="Times New Roman" w:eastAsia="Times New Roman" w:hAnsi="Times New Roman"/>
                <w:b/>
                <w:color w:val="000000"/>
                <w:lang w:val="en-GB" w:eastAsia="zh-CN"/>
              </w:rPr>
              <w:t>28</w:t>
            </w:r>
          </w:p>
        </w:tc>
        <w:tc>
          <w:tcPr>
            <w:tcW w:w="630" w:type="dxa"/>
            <w:tcBorders>
              <w:bottom w:val="single" w:sz="4" w:space="0" w:color="auto"/>
            </w:tcBorders>
            <w:vAlign w:val="center"/>
          </w:tcPr>
          <w:p w:rsidR="00D72C3F" w:rsidRPr="002C754A" w:rsidRDefault="00D72C3F" w:rsidP="00DE4EC2">
            <w:pPr>
              <w:spacing w:after="0" w:line="240" w:lineRule="auto"/>
              <w:jc w:val="both"/>
              <w:rPr>
                <w:rFonts w:ascii="Times New Roman" w:eastAsia="Times New Roman" w:hAnsi="Times New Roman"/>
                <w:b/>
                <w:color w:val="000000"/>
                <w:lang w:val="en-GB" w:eastAsia="zh-CN"/>
              </w:rPr>
            </w:pPr>
            <w:r w:rsidRPr="002C754A">
              <w:rPr>
                <w:rFonts w:ascii="Times New Roman" w:eastAsia="Times New Roman" w:hAnsi="Times New Roman"/>
                <w:b/>
                <w:color w:val="000000"/>
                <w:lang w:val="en-GB" w:eastAsia="zh-CN"/>
              </w:rPr>
              <w:t>31</w:t>
            </w:r>
          </w:p>
        </w:tc>
        <w:tc>
          <w:tcPr>
            <w:tcW w:w="662" w:type="dxa"/>
            <w:tcBorders>
              <w:bottom w:val="single" w:sz="4" w:space="0" w:color="auto"/>
            </w:tcBorders>
            <w:vAlign w:val="center"/>
          </w:tcPr>
          <w:p w:rsidR="00D72C3F" w:rsidRPr="002C754A" w:rsidRDefault="00D72C3F" w:rsidP="00DE4EC2">
            <w:pPr>
              <w:spacing w:after="0" w:line="240" w:lineRule="auto"/>
              <w:jc w:val="both"/>
              <w:rPr>
                <w:rFonts w:ascii="Times New Roman" w:eastAsia="Times New Roman" w:hAnsi="Times New Roman"/>
                <w:b/>
                <w:color w:val="000000"/>
                <w:lang w:val="en-GB" w:eastAsia="zh-CN"/>
              </w:rPr>
            </w:pPr>
            <w:r w:rsidRPr="002C754A">
              <w:rPr>
                <w:rFonts w:ascii="Times New Roman" w:eastAsia="Times New Roman" w:hAnsi="Times New Roman"/>
                <w:b/>
                <w:color w:val="000000"/>
                <w:lang w:val="en-GB" w:eastAsia="zh-CN"/>
              </w:rPr>
              <w:t>28</w:t>
            </w:r>
          </w:p>
        </w:tc>
        <w:tc>
          <w:tcPr>
            <w:tcW w:w="1228" w:type="dxa"/>
            <w:tcBorders>
              <w:bottom w:val="single" w:sz="4" w:space="0" w:color="auto"/>
            </w:tcBorders>
            <w:vAlign w:val="center"/>
          </w:tcPr>
          <w:p w:rsidR="00D72C3F" w:rsidRPr="002C754A" w:rsidRDefault="00D72C3F" w:rsidP="00DE4EC2">
            <w:pPr>
              <w:spacing w:after="0" w:line="240" w:lineRule="auto"/>
              <w:jc w:val="both"/>
              <w:rPr>
                <w:rFonts w:ascii="Times New Roman" w:eastAsia="Times New Roman" w:hAnsi="Times New Roman"/>
                <w:b/>
                <w:color w:val="000000"/>
                <w:lang w:val="en-GB" w:eastAsia="zh-CN"/>
              </w:rPr>
            </w:pPr>
            <w:r w:rsidRPr="002C754A">
              <w:rPr>
                <w:rFonts w:ascii="Times New Roman" w:eastAsia="Times New Roman" w:hAnsi="Times New Roman"/>
                <w:b/>
                <w:color w:val="000000"/>
                <w:lang w:val="en-GB" w:eastAsia="zh-CN"/>
              </w:rPr>
              <w:t>86.7</w:t>
            </w:r>
          </w:p>
        </w:tc>
      </w:tr>
    </w:tbl>
    <w:p w:rsidR="00D72C3F" w:rsidRPr="002C754A" w:rsidRDefault="00D72C3F" w:rsidP="00D72C3F">
      <w:pPr>
        <w:spacing w:after="0" w:line="240" w:lineRule="auto"/>
        <w:ind w:firstLine="720"/>
        <w:jc w:val="both"/>
        <w:rPr>
          <w:rFonts w:ascii="Times New Roman" w:hAnsi="Times New Roman"/>
          <w:lang w:val="en-GB"/>
        </w:rPr>
      </w:pPr>
    </w:p>
    <w:p w:rsidR="00D72C3F" w:rsidRPr="002C754A" w:rsidRDefault="00D72C3F" w:rsidP="00D72C3F">
      <w:pPr>
        <w:spacing w:after="0" w:line="240" w:lineRule="auto"/>
        <w:ind w:firstLine="720"/>
        <w:jc w:val="both"/>
        <w:rPr>
          <w:rFonts w:ascii="Times New Roman" w:hAnsi="Times New Roman"/>
          <w:lang w:val="en-GB"/>
        </w:rPr>
      </w:pPr>
      <w:r w:rsidRPr="002C754A">
        <w:rPr>
          <w:rFonts w:ascii="Times New Roman" w:hAnsi="Times New Roman"/>
          <w:lang w:val="en-GB"/>
        </w:rPr>
        <w:t>In Table 2, the average number of responses given by the participants had increased for all levels of Bloom’s taxonomy – remembering, understanding, analysing and evaluating levels. For understanding level, the responses had increased from nine to 11 responses on average (an increase of 22.2%). The average responses for evaluating and remembering levels had increased from four and two responses to eight (100%) and four responses (100%) respectively. In discussion before using PSQ, only three responses were given but in the discussion after using PSQ, there was an addition of responses given at the analysing level with an average of five responses. Since none of the tasks required the participants to apply their knowledge or create something, there was no response given at the applying and creating levels.</w:t>
      </w:r>
    </w:p>
    <w:p w:rsidR="00D72C3F" w:rsidRPr="002C754A" w:rsidRDefault="00D72C3F" w:rsidP="00D72C3F">
      <w:pPr>
        <w:spacing w:after="0" w:line="240" w:lineRule="auto"/>
        <w:ind w:firstLine="720"/>
        <w:jc w:val="both"/>
        <w:rPr>
          <w:rFonts w:ascii="Times New Roman" w:hAnsi="Times New Roman"/>
          <w:lang w:val="en-GB"/>
        </w:rPr>
      </w:pPr>
    </w:p>
    <w:p w:rsidR="00D72C3F" w:rsidRPr="002C754A" w:rsidRDefault="00D72C3F" w:rsidP="00D72C3F">
      <w:pPr>
        <w:spacing w:after="0" w:line="240" w:lineRule="auto"/>
        <w:ind w:firstLine="720"/>
        <w:jc w:val="both"/>
        <w:rPr>
          <w:rFonts w:ascii="Times New Roman" w:hAnsi="Times New Roman"/>
          <w:color w:val="FF0000"/>
          <w:lang w:val="en-GB"/>
        </w:rPr>
      </w:pPr>
      <w:r w:rsidRPr="002C754A">
        <w:rPr>
          <w:rFonts w:ascii="Times New Roman" w:hAnsi="Times New Roman"/>
          <w:lang w:val="en-GB"/>
        </w:rPr>
        <w:t xml:space="preserve">Table 2 also shows that there were increases in the average number of responses at HOTS and LOTS levels from discussion before PSQ to discussions after using PSQ. In total, there was an increase in the average number of responses from 15 to 28 responses (86.7%). However, the increase in the HOTS level was more significant than the increase in LOTS level. For HOTS level, there was an increase from an average of four responses to 13 responses (225%). For LOTS level, there was an </w:t>
      </w:r>
      <w:r w:rsidRPr="002C754A">
        <w:rPr>
          <w:rFonts w:ascii="Times New Roman" w:hAnsi="Times New Roman"/>
          <w:lang w:val="en-GB"/>
        </w:rPr>
        <w:lastRenderedPageBreak/>
        <w:t xml:space="preserve">increase from an average of 11 responses to 15 responses (36.4%). Since HOTS level indicates higher critical thinking level, therefore, it can be concluded that there was an increase in the level of critical thinking of participants with the use of PSQ technique. </w:t>
      </w:r>
    </w:p>
    <w:p w:rsidR="00D72C3F" w:rsidRPr="002C754A" w:rsidRDefault="00D72C3F" w:rsidP="00D72C3F">
      <w:pPr>
        <w:spacing w:after="0" w:line="240" w:lineRule="auto"/>
        <w:ind w:firstLine="720"/>
        <w:jc w:val="both"/>
        <w:rPr>
          <w:rFonts w:ascii="Times New Roman" w:hAnsi="Times New Roman"/>
          <w:lang w:val="en-GB"/>
        </w:rPr>
      </w:pPr>
    </w:p>
    <w:p w:rsidR="00D72C3F" w:rsidRPr="002C754A" w:rsidRDefault="00D72C3F" w:rsidP="00D72C3F">
      <w:pPr>
        <w:spacing w:after="0" w:line="240" w:lineRule="auto"/>
        <w:ind w:firstLine="720"/>
        <w:jc w:val="both"/>
        <w:rPr>
          <w:rFonts w:ascii="Times New Roman" w:hAnsi="Times New Roman"/>
          <w:lang w:val="en-GB"/>
        </w:rPr>
      </w:pPr>
      <w:r w:rsidRPr="002C754A">
        <w:rPr>
          <w:rFonts w:ascii="Times New Roman" w:hAnsi="Times New Roman"/>
          <w:lang w:val="en-GB"/>
        </w:rPr>
        <w:t xml:space="preserve">The findings from the analysis of responses given by the participants showed that after the introduction of the PSQ technique, the most frequent responses given by the participants were mainly at understanding level followed by evaluating, analysing and remembering levels. The levels of responses had increased from only three levels (understanding, evaluating and remembering) to four levels (understanding, evaluating, analysing and remembering). There were no responses at the applying and creating levels since none of the tasks required participants to show the application of their knowledge or create something. The average responses had increased for HOTS levels (analysing and evaluating) while there were decreases in LOTS responses. </w:t>
      </w:r>
    </w:p>
    <w:p w:rsidR="00D72C3F" w:rsidRPr="002C754A" w:rsidRDefault="00D72C3F" w:rsidP="00D72C3F">
      <w:pPr>
        <w:pStyle w:val="Title"/>
        <w:rPr>
          <w:rFonts w:ascii="Times New Roman" w:hAnsi="Times New Roman"/>
          <w:szCs w:val="22"/>
        </w:rPr>
      </w:pPr>
    </w:p>
    <w:p w:rsidR="00D72C3F" w:rsidRPr="002C754A" w:rsidRDefault="00D72C3F" w:rsidP="00D72C3F">
      <w:pPr>
        <w:spacing w:after="0" w:line="240" w:lineRule="auto"/>
        <w:jc w:val="both"/>
        <w:rPr>
          <w:rFonts w:ascii="Times New Roman" w:hAnsi="Times New Roman"/>
          <w:lang w:val="en-GB"/>
        </w:rPr>
      </w:pPr>
    </w:p>
    <w:p w:rsidR="00D72C3F" w:rsidRPr="002C754A" w:rsidRDefault="00D72C3F" w:rsidP="00D72C3F">
      <w:pPr>
        <w:pStyle w:val="Title"/>
        <w:jc w:val="center"/>
        <w:rPr>
          <w:rFonts w:ascii="Times New Roman" w:hAnsi="Times New Roman"/>
          <w:color w:val="auto"/>
          <w:szCs w:val="22"/>
        </w:rPr>
      </w:pPr>
      <w:r w:rsidRPr="002C754A">
        <w:rPr>
          <w:rFonts w:ascii="Times New Roman" w:hAnsi="Times New Roman"/>
          <w:color w:val="auto"/>
          <w:szCs w:val="22"/>
        </w:rPr>
        <w:t>Discussion</w:t>
      </w:r>
    </w:p>
    <w:p w:rsidR="00D72C3F" w:rsidRPr="002C754A" w:rsidRDefault="00D72C3F" w:rsidP="00D72C3F">
      <w:pPr>
        <w:spacing w:after="0" w:line="240" w:lineRule="auto"/>
        <w:ind w:firstLine="720"/>
        <w:jc w:val="both"/>
        <w:rPr>
          <w:rFonts w:ascii="Times New Roman" w:hAnsi="Times New Roman"/>
          <w:lang w:val="en-GB"/>
        </w:rPr>
      </w:pPr>
    </w:p>
    <w:p w:rsidR="00D72C3F" w:rsidRPr="002C754A" w:rsidRDefault="00D72C3F" w:rsidP="00D72C3F">
      <w:pPr>
        <w:spacing w:after="0" w:line="240" w:lineRule="auto"/>
        <w:jc w:val="both"/>
        <w:rPr>
          <w:rFonts w:ascii="Times New Roman" w:hAnsi="Times New Roman"/>
          <w:lang w:val="en-GB"/>
        </w:rPr>
      </w:pPr>
      <w:r w:rsidRPr="002C754A">
        <w:rPr>
          <w:rFonts w:ascii="Times New Roman" w:hAnsi="Times New Roman"/>
          <w:lang w:val="en-GB"/>
        </w:rPr>
        <w:t xml:space="preserve">Before the PSQ technique was introduced, the participants did not really know what to discuss and what kind of questions they would ask. They were merely asking for examples and some explanations from their group mates and the analysis of the responses showed that responses were at LOTS levels. The discussions were very short since they did not know what to ask, as they admitted during the focus group interview and also as written in their reflective journal entries. The same situation was reported by </w:t>
      </w:r>
      <w:proofErr w:type="spellStart"/>
      <w:r w:rsidRPr="002C754A">
        <w:rPr>
          <w:rFonts w:ascii="Times New Roman" w:hAnsi="Times New Roman"/>
          <w:lang w:val="en-GB"/>
        </w:rPr>
        <w:t>Cacchioti</w:t>
      </w:r>
      <w:proofErr w:type="spellEnd"/>
      <w:r w:rsidRPr="002C754A">
        <w:rPr>
          <w:rFonts w:ascii="Times New Roman" w:hAnsi="Times New Roman"/>
          <w:lang w:val="en-GB"/>
        </w:rPr>
        <w:t xml:space="preserve"> (2011).  </w:t>
      </w:r>
      <w:proofErr w:type="spellStart"/>
      <w:r w:rsidRPr="002C754A">
        <w:rPr>
          <w:rFonts w:ascii="Times New Roman" w:hAnsi="Times New Roman"/>
          <w:lang w:val="en-GB"/>
        </w:rPr>
        <w:t>Cacchioti</w:t>
      </w:r>
      <w:proofErr w:type="spellEnd"/>
      <w:r w:rsidRPr="002C754A">
        <w:rPr>
          <w:rFonts w:ascii="Times New Roman" w:hAnsi="Times New Roman"/>
          <w:lang w:val="en-GB"/>
        </w:rPr>
        <w:t xml:space="preserve"> (2011) conducted an action research to study student engagement through the intervention of guided instruction of developmental critical reflection and critical thinking skills by motivating students</w:t>
      </w:r>
      <w:r w:rsidRPr="002C754A">
        <w:rPr>
          <w:rFonts w:ascii="Times New Roman" w:hAnsi="Times New Roman"/>
        </w:rPr>
        <w:t>'</w:t>
      </w:r>
      <w:r w:rsidRPr="002C754A">
        <w:rPr>
          <w:rFonts w:ascii="Times New Roman" w:hAnsi="Times New Roman"/>
          <w:lang w:val="en-GB"/>
        </w:rPr>
        <w:t xml:space="preserve"> higher order thinking skills based on King and Kitchener’s (1994) theoretical framework of reflective judgment model. The participants in his study claimed that before the study, they did not know what the teachers were asking them to do when they were supposed to think of something but the intervention used in the study helped them to understand what they were supposed to do by defining what it takes to think. </w:t>
      </w:r>
    </w:p>
    <w:p w:rsidR="00D72C3F" w:rsidRPr="002C754A" w:rsidRDefault="00D72C3F" w:rsidP="00D72C3F">
      <w:pPr>
        <w:spacing w:after="0" w:line="240" w:lineRule="auto"/>
        <w:ind w:firstLine="720"/>
        <w:jc w:val="both"/>
        <w:rPr>
          <w:rFonts w:ascii="Times New Roman" w:hAnsi="Times New Roman"/>
          <w:lang w:val="en-GB"/>
        </w:rPr>
      </w:pPr>
    </w:p>
    <w:p w:rsidR="00D72C3F" w:rsidRPr="002C754A" w:rsidRDefault="00D72C3F" w:rsidP="00D72C3F">
      <w:pPr>
        <w:spacing w:after="0" w:line="240" w:lineRule="auto"/>
        <w:ind w:firstLine="720"/>
        <w:jc w:val="both"/>
        <w:rPr>
          <w:rFonts w:ascii="Times New Roman" w:hAnsi="Times New Roman"/>
          <w:color w:val="FF0000"/>
          <w:lang w:val="en-GB"/>
        </w:rPr>
      </w:pPr>
      <w:r w:rsidRPr="002C754A">
        <w:rPr>
          <w:rFonts w:ascii="Times New Roman" w:hAnsi="Times New Roman"/>
          <w:lang w:val="en-GB"/>
        </w:rPr>
        <w:t xml:space="preserve">By using the PSQ technique, the participants learned to ask questions that required their peers to answer not only to recall information (remembering) but also to demonstrate their understanding (understanding). They also learned to compare and contrast between two elements or concepts, analyse information, organise their ideas, discuss implications of a theory they had learnt, make links to their own life as student teachers (analysing), and also make judgement by giving their views and opinions (evaluating). Even though the answers were mainly at understanding levels, they were necessary as they helped the participants to understand the concepts or the topics better. According to Paul and Elder (2007) before students can use all these skills, they need to have the necessary knowledge and understanding about the concepts. In order to understand the concepts, they had to be clear about them and this was done by asking clarification questions which would provide the answers either at remembering or understanding level. </w:t>
      </w:r>
      <w:r w:rsidRPr="002C754A">
        <w:rPr>
          <w:rFonts w:ascii="Times New Roman" w:hAnsi="Times New Roman"/>
          <w:color w:val="000000"/>
          <w:lang w:val="en-GB"/>
        </w:rPr>
        <w:t xml:space="preserve">Once they had understood the concepts, they could start giving answers at higher level of thinking such as analysing and evaluation. </w:t>
      </w:r>
    </w:p>
    <w:p w:rsidR="00D72C3F" w:rsidRPr="002C754A" w:rsidRDefault="00D72C3F" w:rsidP="00D72C3F">
      <w:pPr>
        <w:spacing w:after="0" w:line="240" w:lineRule="auto"/>
        <w:ind w:firstLine="720"/>
        <w:jc w:val="both"/>
        <w:rPr>
          <w:rFonts w:ascii="Times New Roman" w:hAnsi="Times New Roman"/>
          <w:lang w:val="en-GB"/>
        </w:rPr>
      </w:pPr>
    </w:p>
    <w:p w:rsidR="00D72C3F" w:rsidRPr="002C754A" w:rsidRDefault="00D72C3F" w:rsidP="00D72C3F">
      <w:pPr>
        <w:spacing w:after="0" w:line="240" w:lineRule="auto"/>
        <w:ind w:firstLine="720"/>
        <w:jc w:val="both"/>
        <w:rPr>
          <w:rFonts w:ascii="Times New Roman" w:hAnsi="Times New Roman"/>
          <w:lang w:val="en-GB"/>
        </w:rPr>
      </w:pPr>
      <w:r w:rsidRPr="002C754A">
        <w:rPr>
          <w:rFonts w:ascii="Times New Roman" w:hAnsi="Times New Roman"/>
          <w:lang w:val="en-GB"/>
        </w:rPr>
        <w:t xml:space="preserve">A study by Nor Lisa (2012) supported these findings as it showed that the practice of asking open-ended questions such as the Socratic questioning in small group discussions were effective to promote critical thinking skills of students. This is also supported by many studies which proved that Socratic Method had improved critical thinking skills of students for instance Cleveland (2015), Lee (2009), Yang, Newby and </w:t>
      </w:r>
      <w:r w:rsidRPr="002C754A">
        <w:rPr>
          <w:rFonts w:ascii="Times New Roman" w:hAnsi="Times New Roman"/>
        </w:rPr>
        <w:t>B</w:t>
      </w:r>
      <w:r w:rsidRPr="002C754A">
        <w:rPr>
          <w:rFonts w:ascii="Times New Roman" w:hAnsi="Times New Roman"/>
          <w:lang w:val="en-GB"/>
        </w:rPr>
        <w:t xml:space="preserve">ill (2005), Jensen (2015), McGuire (2010) and Menden (2012). </w:t>
      </w:r>
      <w:r w:rsidRPr="002C754A">
        <w:rPr>
          <w:rFonts w:ascii="Times New Roman" w:hAnsi="Times New Roman"/>
          <w:shd w:val="clear" w:color="auto" w:fill="FFFFFF"/>
          <w:lang w:val="en-GB"/>
        </w:rPr>
        <w:t>Another study also proved that student-initiated questions increased higher-order learning by requiring them to analyse information, connect seemingly disparate concepts, and articulate their thoughts (</w:t>
      </w:r>
      <w:proofErr w:type="spellStart"/>
      <w:r w:rsidRPr="002C754A">
        <w:rPr>
          <w:rFonts w:ascii="Times New Roman" w:hAnsi="Times New Roman"/>
          <w:shd w:val="clear" w:color="auto" w:fill="FFFFFF"/>
          <w:lang w:val="en-GB"/>
        </w:rPr>
        <w:t>Tofade</w:t>
      </w:r>
      <w:proofErr w:type="spellEnd"/>
      <w:r w:rsidRPr="002C754A">
        <w:rPr>
          <w:rFonts w:ascii="Times New Roman" w:hAnsi="Times New Roman"/>
          <w:shd w:val="clear" w:color="auto" w:fill="FFFFFF"/>
          <w:lang w:val="en-GB"/>
        </w:rPr>
        <w:t xml:space="preserve">, </w:t>
      </w:r>
      <w:proofErr w:type="spellStart"/>
      <w:r w:rsidRPr="002C754A">
        <w:rPr>
          <w:rFonts w:ascii="Times New Roman" w:hAnsi="Times New Roman"/>
          <w:shd w:val="clear" w:color="auto" w:fill="FFFFFF"/>
          <w:lang w:val="en-GB"/>
        </w:rPr>
        <w:t>Elsner</w:t>
      </w:r>
      <w:proofErr w:type="spellEnd"/>
      <w:r w:rsidRPr="002C754A">
        <w:rPr>
          <w:rFonts w:ascii="Times New Roman" w:hAnsi="Times New Roman"/>
          <w:shd w:val="clear" w:color="auto" w:fill="FFFFFF"/>
          <w:lang w:val="en-GB"/>
        </w:rPr>
        <w:t xml:space="preserve"> &amp; Haines, 2013). </w:t>
      </w:r>
    </w:p>
    <w:p w:rsidR="00D72C3F" w:rsidRPr="002C754A" w:rsidRDefault="00D72C3F" w:rsidP="00D72C3F">
      <w:pPr>
        <w:spacing w:after="0" w:line="240" w:lineRule="auto"/>
        <w:ind w:firstLine="720"/>
        <w:jc w:val="both"/>
        <w:rPr>
          <w:rFonts w:ascii="Times New Roman" w:hAnsi="Times New Roman"/>
          <w:lang w:val="en-GB"/>
        </w:rPr>
      </w:pPr>
    </w:p>
    <w:p w:rsidR="00D72C3F" w:rsidRPr="002C754A" w:rsidRDefault="00D72C3F" w:rsidP="00D72C3F">
      <w:pPr>
        <w:spacing w:after="0" w:line="240" w:lineRule="auto"/>
        <w:ind w:firstLine="720"/>
        <w:jc w:val="both"/>
        <w:rPr>
          <w:rFonts w:ascii="Times New Roman" w:hAnsi="Times New Roman"/>
          <w:lang w:val="en-GB"/>
        </w:rPr>
      </w:pPr>
      <w:r w:rsidRPr="002C754A">
        <w:rPr>
          <w:rFonts w:ascii="Times New Roman" w:hAnsi="Times New Roman"/>
          <w:lang w:val="en-GB"/>
        </w:rPr>
        <w:t xml:space="preserve">The findings from the reflective journal entries revealed that a majority of the participants believed that the PSQ technique had made them think critically. The participants had to think critically or think deeply in order to answer the questions asked by their friends. For example, they </w:t>
      </w:r>
      <w:r w:rsidRPr="002C754A">
        <w:rPr>
          <w:rFonts w:ascii="Times New Roman" w:hAnsi="Times New Roman"/>
          <w:lang w:val="en-GB"/>
        </w:rPr>
        <w:lastRenderedPageBreak/>
        <w:t>needed critical thinking to answer questions which required them to compare and contrast and to give opinions (viewpoints and perspective questions), questions that probed reasons and evidence and also questions for conceptual clarification. Instead of merely giving closed-ended answers, they learned to explain and elaborate their answers.</w:t>
      </w:r>
    </w:p>
    <w:p w:rsidR="00D72C3F" w:rsidRPr="002C754A" w:rsidRDefault="00D72C3F" w:rsidP="00D72C3F">
      <w:pPr>
        <w:spacing w:after="0" w:line="240" w:lineRule="auto"/>
        <w:ind w:firstLine="720"/>
        <w:jc w:val="both"/>
        <w:rPr>
          <w:rFonts w:ascii="Times New Roman" w:hAnsi="Times New Roman"/>
          <w:lang w:val="en-GB"/>
        </w:rPr>
      </w:pPr>
    </w:p>
    <w:p w:rsidR="00D72C3F" w:rsidRPr="002C754A" w:rsidRDefault="00D72C3F" w:rsidP="00D72C3F">
      <w:pPr>
        <w:spacing w:after="0" w:line="240" w:lineRule="auto"/>
        <w:ind w:firstLine="720"/>
        <w:jc w:val="both"/>
        <w:rPr>
          <w:rFonts w:ascii="Times New Roman" w:hAnsi="Times New Roman"/>
          <w:lang w:val="en-GB"/>
        </w:rPr>
      </w:pPr>
      <w:r w:rsidRPr="002C754A">
        <w:rPr>
          <w:rFonts w:ascii="Times New Roman" w:hAnsi="Times New Roman"/>
          <w:lang w:val="en-GB"/>
        </w:rPr>
        <w:t xml:space="preserve">The following are some extracts from the participants’ reflective journal entries on what they felt about the use of PSQ in increasing their critical thinking skills. To illustrate, </w:t>
      </w:r>
      <w:proofErr w:type="spellStart"/>
      <w:r w:rsidRPr="002C754A">
        <w:rPr>
          <w:rFonts w:ascii="Times New Roman" w:hAnsi="Times New Roman"/>
          <w:lang w:val="en-GB"/>
        </w:rPr>
        <w:t>Dijah</w:t>
      </w:r>
      <w:proofErr w:type="spellEnd"/>
      <w:r w:rsidRPr="002C754A">
        <w:rPr>
          <w:rFonts w:ascii="Times New Roman" w:hAnsi="Times New Roman"/>
          <w:lang w:val="en-GB"/>
        </w:rPr>
        <w:t xml:space="preserve"> from Group 1 felt that using this technique gave the group a better environment to encourage critical thinking of the group.</w:t>
      </w:r>
    </w:p>
    <w:p w:rsidR="00D72C3F" w:rsidRPr="002C754A" w:rsidRDefault="00D72C3F" w:rsidP="00D72C3F">
      <w:pPr>
        <w:spacing w:after="0" w:line="240" w:lineRule="auto"/>
        <w:jc w:val="both"/>
        <w:rPr>
          <w:rFonts w:ascii="Times New Roman" w:hAnsi="Times New Roman"/>
          <w:lang w:val="en-GB"/>
        </w:rPr>
      </w:pPr>
    </w:p>
    <w:p w:rsidR="00D72C3F" w:rsidRPr="002C754A" w:rsidRDefault="00D72C3F" w:rsidP="00D72C3F">
      <w:pPr>
        <w:spacing w:after="0" w:line="240" w:lineRule="auto"/>
        <w:jc w:val="both"/>
        <w:rPr>
          <w:rFonts w:ascii="Times New Roman" w:hAnsi="Times New Roman"/>
          <w:lang w:val="en-GB"/>
        </w:rPr>
      </w:pPr>
    </w:p>
    <w:tbl>
      <w:tblPr>
        <w:tblW w:w="0" w:type="auto"/>
        <w:tblInd w:w="828" w:type="dxa"/>
        <w:tblLayout w:type="fixed"/>
        <w:tblLook w:val="0000" w:firstRow="0" w:lastRow="0" w:firstColumn="0" w:lastColumn="0" w:noHBand="0" w:noVBand="0"/>
      </w:tblPr>
      <w:tblGrid>
        <w:gridCol w:w="7020"/>
      </w:tblGrid>
      <w:tr w:rsidR="00D72C3F" w:rsidRPr="002C754A" w:rsidTr="00DE4EC2">
        <w:tc>
          <w:tcPr>
            <w:tcW w:w="7020" w:type="dxa"/>
            <w:tcBorders>
              <w:top w:val="nil"/>
              <w:left w:val="nil"/>
              <w:bottom w:val="nil"/>
              <w:right w:val="nil"/>
            </w:tcBorders>
          </w:tcPr>
          <w:p w:rsidR="00D72C3F" w:rsidRPr="002C754A" w:rsidRDefault="00D72C3F" w:rsidP="00DE4EC2">
            <w:pPr>
              <w:spacing w:after="0" w:line="240" w:lineRule="auto"/>
              <w:jc w:val="both"/>
              <w:rPr>
                <w:rFonts w:ascii="Times New Roman" w:hAnsi="Times New Roman"/>
                <w:lang w:val="en-GB"/>
              </w:rPr>
            </w:pPr>
            <w:r w:rsidRPr="002C754A">
              <w:rPr>
                <w:rFonts w:ascii="Times New Roman" w:hAnsi="Times New Roman"/>
                <w:lang w:val="en-GB"/>
              </w:rPr>
              <w:t>I find that my group members are able to use this method and success in thinking of the questions and answers. In general, this method provides a better environment to promote critical thinking... (</w:t>
            </w:r>
            <w:proofErr w:type="spellStart"/>
            <w:r w:rsidRPr="002C754A">
              <w:rPr>
                <w:rFonts w:ascii="Times New Roman" w:hAnsi="Times New Roman"/>
                <w:lang w:val="en-GB"/>
              </w:rPr>
              <w:t>Dijah’s</w:t>
            </w:r>
            <w:proofErr w:type="spellEnd"/>
            <w:r w:rsidRPr="002C754A">
              <w:rPr>
                <w:rFonts w:ascii="Times New Roman" w:hAnsi="Times New Roman"/>
                <w:lang w:val="en-GB"/>
              </w:rPr>
              <w:t xml:space="preserve"> Journal Entry 5)</w:t>
            </w:r>
          </w:p>
        </w:tc>
      </w:tr>
    </w:tbl>
    <w:p w:rsidR="00D72C3F" w:rsidRPr="002C754A" w:rsidRDefault="00D72C3F" w:rsidP="00D72C3F">
      <w:pPr>
        <w:spacing w:after="0" w:line="240" w:lineRule="auto"/>
        <w:jc w:val="both"/>
        <w:rPr>
          <w:rFonts w:ascii="Times New Roman" w:hAnsi="Times New Roman"/>
          <w:lang w:val="en-GB"/>
        </w:rPr>
      </w:pPr>
    </w:p>
    <w:p w:rsidR="00D72C3F" w:rsidRPr="002C754A" w:rsidRDefault="00D72C3F" w:rsidP="00D72C3F">
      <w:pPr>
        <w:spacing w:after="0" w:line="240" w:lineRule="auto"/>
        <w:jc w:val="both"/>
        <w:rPr>
          <w:rFonts w:ascii="Times New Roman" w:hAnsi="Times New Roman"/>
          <w:lang w:val="en-GB"/>
        </w:rPr>
      </w:pPr>
      <w:proofErr w:type="spellStart"/>
      <w:r w:rsidRPr="002C754A">
        <w:rPr>
          <w:rFonts w:ascii="Times New Roman" w:hAnsi="Times New Roman"/>
          <w:lang w:val="en-GB"/>
        </w:rPr>
        <w:t>Kiah</w:t>
      </w:r>
      <w:proofErr w:type="spellEnd"/>
      <w:r w:rsidRPr="002C754A">
        <w:rPr>
          <w:rFonts w:ascii="Times New Roman" w:hAnsi="Times New Roman"/>
          <w:lang w:val="en-GB"/>
        </w:rPr>
        <w:t xml:space="preserve"> from Group 3 in her Journal 6 wrote that she also felt that using this technique helped her in many areas including developing their critical thinking.</w:t>
      </w:r>
    </w:p>
    <w:p w:rsidR="00D72C3F" w:rsidRPr="002C754A" w:rsidRDefault="00D72C3F" w:rsidP="00D72C3F">
      <w:pPr>
        <w:spacing w:after="0" w:line="240" w:lineRule="auto"/>
        <w:jc w:val="both"/>
        <w:rPr>
          <w:rFonts w:ascii="Times New Roman" w:hAnsi="Times New Roman"/>
          <w:lang w:val="en-GB"/>
        </w:rPr>
      </w:pPr>
    </w:p>
    <w:tbl>
      <w:tblPr>
        <w:tblW w:w="0" w:type="auto"/>
        <w:tblInd w:w="918" w:type="dxa"/>
        <w:tblLayout w:type="fixed"/>
        <w:tblLook w:val="0000" w:firstRow="0" w:lastRow="0" w:firstColumn="0" w:lastColumn="0" w:noHBand="0" w:noVBand="0"/>
      </w:tblPr>
      <w:tblGrid>
        <w:gridCol w:w="6930"/>
      </w:tblGrid>
      <w:tr w:rsidR="00D72C3F" w:rsidRPr="002C754A" w:rsidTr="00DE4EC2">
        <w:tc>
          <w:tcPr>
            <w:tcW w:w="6930" w:type="dxa"/>
            <w:tcBorders>
              <w:top w:val="nil"/>
              <w:left w:val="nil"/>
              <w:bottom w:val="nil"/>
              <w:right w:val="nil"/>
            </w:tcBorders>
          </w:tcPr>
          <w:p w:rsidR="00D72C3F" w:rsidRPr="002C754A" w:rsidRDefault="00D72C3F" w:rsidP="00DE4EC2">
            <w:pPr>
              <w:spacing w:after="0" w:line="240" w:lineRule="auto"/>
              <w:jc w:val="both"/>
              <w:rPr>
                <w:rFonts w:ascii="Times New Roman" w:hAnsi="Times New Roman"/>
                <w:lang w:val="en-GB"/>
              </w:rPr>
            </w:pPr>
            <w:r w:rsidRPr="002C754A">
              <w:rPr>
                <w:rFonts w:ascii="Times New Roman" w:hAnsi="Times New Roman"/>
                <w:lang w:val="en-GB"/>
              </w:rPr>
              <w:t>In conclusion, peer group discussion indeed helps us in many areas such as social skills, developing critical thinking, and also increases our knowledge. (</w:t>
            </w:r>
            <w:proofErr w:type="spellStart"/>
            <w:r w:rsidRPr="002C754A">
              <w:rPr>
                <w:rFonts w:ascii="Times New Roman" w:hAnsi="Times New Roman"/>
                <w:lang w:val="en-GB"/>
              </w:rPr>
              <w:t>Kiah’s</w:t>
            </w:r>
            <w:proofErr w:type="spellEnd"/>
            <w:r w:rsidRPr="002C754A">
              <w:rPr>
                <w:rFonts w:ascii="Times New Roman" w:hAnsi="Times New Roman"/>
                <w:lang w:val="en-GB"/>
              </w:rPr>
              <w:t xml:space="preserve"> Journal Entry 6)</w:t>
            </w:r>
          </w:p>
        </w:tc>
      </w:tr>
    </w:tbl>
    <w:p w:rsidR="00D72C3F" w:rsidRPr="002C754A" w:rsidRDefault="00D72C3F" w:rsidP="00D72C3F">
      <w:pPr>
        <w:spacing w:after="0" w:line="240" w:lineRule="auto"/>
        <w:jc w:val="both"/>
        <w:rPr>
          <w:rFonts w:ascii="Times New Roman" w:hAnsi="Times New Roman"/>
          <w:lang w:val="en-GB"/>
        </w:rPr>
      </w:pPr>
    </w:p>
    <w:p w:rsidR="00D72C3F" w:rsidRPr="002C754A" w:rsidRDefault="00D72C3F" w:rsidP="00D72C3F">
      <w:pPr>
        <w:spacing w:after="0" w:line="240" w:lineRule="auto"/>
        <w:jc w:val="both"/>
        <w:rPr>
          <w:rFonts w:ascii="Times New Roman" w:hAnsi="Times New Roman"/>
          <w:lang w:val="en-GB"/>
        </w:rPr>
      </w:pPr>
      <w:r w:rsidRPr="002C754A">
        <w:rPr>
          <w:rFonts w:ascii="Times New Roman" w:hAnsi="Times New Roman"/>
          <w:lang w:val="en-GB"/>
        </w:rPr>
        <w:t xml:space="preserve">Similar to what was written by </w:t>
      </w:r>
      <w:proofErr w:type="spellStart"/>
      <w:r w:rsidRPr="002C754A">
        <w:rPr>
          <w:rFonts w:ascii="Times New Roman" w:hAnsi="Times New Roman"/>
          <w:lang w:val="en-GB"/>
        </w:rPr>
        <w:t>Kiah</w:t>
      </w:r>
      <w:proofErr w:type="spellEnd"/>
      <w:r w:rsidRPr="002C754A">
        <w:rPr>
          <w:rFonts w:ascii="Times New Roman" w:hAnsi="Times New Roman"/>
          <w:lang w:val="en-GB"/>
        </w:rPr>
        <w:t xml:space="preserve"> in her journal, another participant from Group 5, Hana, also wrote in her journals that she believed the PSQ technique should be used in classroom as it had helped them in developing critical thinking. For example, she wrote in her Journal entry 6:</w:t>
      </w:r>
    </w:p>
    <w:p w:rsidR="00D72C3F" w:rsidRPr="002C754A" w:rsidRDefault="00D72C3F" w:rsidP="00D72C3F">
      <w:pPr>
        <w:spacing w:after="0" w:line="240" w:lineRule="auto"/>
        <w:jc w:val="both"/>
        <w:rPr>
          <w:rFonts w:ascii="Times New Roman" w:hAnsi="Times New Roman"/>
          <w:lang w:val="en-GB"/>
        </w:rPr>
      </w:pPr>
    </w:p>
    <w:tbl>
      <w:tblPr>
        <w:tblW w:w="0" w:type="auto"/>
        <w:tblInd w:w="918" w:type="dxa"/>
        <w:tblLayout w:type="fixed"/>
        <w:tblLook w:val="0000" w:firstRow="0" w:lastRow="0" w:firstColumn="0" w:lastColumn="0" w:noHBand="0" w:noVBand="0"/>
      </w:tblPr>
      <w:tblGrid>
        <w:gridCol w:w="7020"/>
      </w:tblGrid>
      <w:tr w:rsidR="00D72C3F" w:rsidRPr="002C754A" w:rsidTr="00DE4EC2">
        <w:tc>
          <w:tcPr>
            <w:tcW w:w="7020" w:type="dxa"/>
            <w:tcBorders>
              <w:top w:val="nil"/>
              <w:left w:val="nil"/>
              <w:bottom w:val="nil"/>
              <w:right w:val="nil"/>
            </w:tcBorders>
          </w:tcPr>
          <w:p w:rsidR="00D72C3F" w:rsidRPr="002C754A" w:rsidRDefault="00D72C3F" w:rsidP="00DE4EC2">
            <w:pPr>
              <w:spacing w:after="0" w:line="240" w:lineRule="auto"/>
              <w:jc w:val="both"/>
              <w:rPr>
                <w:rFonts w:ascii="Times New Roman" w:hAnsi="Times New Roman"/>
                <w:lang w:val="en-GB"/>
              </w:rPr>
            </w:pPr>
            <w:r w:rsidRPr="002C754A">
              <w:rPr>
                <w:rFonts w:ascii="Times New Roman" w:hAnsi="Times New Roman"/>
                <w:lang w:val="en-GB"/>
              </w:rPr>
              <w:t>In conclusion, peer group discussion helps in many areas such as social skills, developing critical thinking, and also deepens our understanding of the subject matter. (Hana’s Journal Entry 6)</w:t>
            </w:r>
          </w:p>
        </w:tc>
      </w:tr>
    </w:tbl>
    <w:p w:rsidR="00D72C3F" w:rsidRPr="002C754A" w:rsidRDefault="00D72C3F" w:rsidP="00D72C3F">
      <w:pPr>
        <w:spacing w:after="0" w:line="240" w:lineRule="auto"/>
        <w:jc w:val="both"/>
        <w:rPr>
          <w:rFonts w:ascii="Times New Roman" w:hAnsi="Times New Roman"/>
          <w:lang w:val="en-GB"/>
        </w:rPr>
      </w:pPr>
    </w:p>
    <w:p w:rsidR="00D72C3F" w:rsidRPr="002C754A" w:rsidRDefault="00D72C3F" w:rsidP="00D72C3F">
      <w:pPr>
        <w:spacing w:after="0" w:line="240" w:lineRule="auto"/>
        <w:ind w:firstLine="720"/>
        <w:jc w:val="both"/>
        <w:rPr>
          <w:rFonts w:ascii="Times New Roman" w:hAnsi="Times New Roman"/>
          <w:lang w:val="en-GB"/>
        </w:rPr>
      </w:pPr>
      <w:r w:rsidRPr="002C754A">
        <w:rPr>
          <w:rFonts w:ascii="Times New Roman" w:hAnsi="Times New Roman"/>
          <w:lang w:val="en-GB"/>
        </w:rPr>
        <w:t xml:space="preserve">The findings from the journal entries were supported by the findings from the focus group interview. When participants were asked whether the PSQ had improved the way they conducted their group discussion and their critical thinking, the answers were </w:t>
      </w:r>
      <w:r w:rsidRPr="002C754A">
        <w:rPr>
          <w:rFonts w:ascii="Times New Roman" w:hAnsi="Times New Roman"/>
        </w:rPr>
        <w:t xml:space="preserve">in the </w:t>
      </w:r>
      <w:r w:rsidRPr="002C754A">
        <w:rPr>
          <w:rFonts w:ascii="Times New Roman" w:hAnsi="Times New Roman"/>
          <w:lang w:val="en-GB"/>
        </w:rPr>
        <w:t>positive. They agreed that the technique had helped them to increase their critical thinking skills. According to the participants, the questions helped to make them understand the topics better because when they gave their opinions, it did not just stop there as their friends would ask them to explain further in order to clarify their points or give justifications for their answers. Everyone in the group was alert and actively thinking as they had to be ready to answer the questions asked by their peers and at the same time think of the questions that they themselves would ask. They also had to keep thinking to develop ideas for the discussion which means no one could be a “free rider”, without contributing anything to the discussion. Extract 1 from the focus group interview illustrates this.</w:t>
      </w:r>
    </w:p>
    <w:p w:rsidR="00D72C3F" w:rsidRPr="002C754A" w:rsidRDefault="00D72C3F" w:rsidP="00D72C3F">
      <w:pPr>
        <w:spacing w:after="0" w:line="240" w:lineRule="auto"/>
        <w:jc w:val="both"/>
        <w:rPr>
          <w:rFonts w:ascii="Times New Roman" w:hAnsi="Times New Roman"/>
          <w:lang w:val="en-GB"/>
        </w:rPr>
      </w:pPr>
    </w:p>
    <w:p w:rsidR="00D72C3F" w:rsidRDefault="00D72C3F" w:rsidP="00D72C3F">
      <w:pPr>
        <w:spacing w:after="0" w:line="240" w:lineRule="auto"/>
        <w:rPr>
          <w:rFonts w:ascii="Times New Roman" w:hAnsi="Times New Roman"/>
          <w:lang w:val="en-GB"/>
        </w:rPr>
      </w:pPr>
      <w:r>
        <w:rPr>
          <w:rFonts w:ascii="Times New Roman" w:hAnsi="Times New Roman"/>
          <w:lang w:val="en-GB"/>
        </w:rPr>
        <w:br w:type="page"/>
      </w:r>
    </w:p>
    <w:p w:rsidR="00D72C3F" w:rsidRPr="002C754A" w:rsidRDefault="00D72C3F" w:rsidP="00D72C3F">
      <w:pPr>
        <w:spacing w:after="0" w:line="240" w:lineRule="auto"/>
        <w:jc w:val="both"/>
        <w:rPr>
          <w:rFonts w:ascii="Times New Roman" w:hAnsi="Times New Roman"/>
          <w:lang w:val="en-GB"/>
        </w:rPr>
      </w:pPr>
      <w:r w:rsidRPr="002C754A">
        <w:rPr>
          <w:rFonts w:ascii="Times New Roman" w:hAnsi="Times New Roman"/>
          <w:lang w:val="en-GB"/>
        </w:rPr>
        <w:lastRenderedPageBreak/>
        <w:t xml:space="preserve">Extract 1 </w:t>
      </w:r>
    </w:p>
    <w:p w:rsidR="00D72C3F" w:rsidRPr="002C754A" w:rsidRDefault="00D72C3F" w:rsidP="00D72C3F">
      <w:pPr>
        <w:spacing w:after="0" w:line="240" w:lineRule="auto"/>
        <w:jc w:val="both"/>
        <w:rPr>
          <w:rFonts w:ascii="Times New Roman" w:hAnsi="Times New Roman"/>
          <w:i/>
          <w:lang w:val="en-GB"/>
        </w:rPr>
      </w:pPr>
      <w:r w:rsidRPr="002C754A">
        <w:rPr>
          <w:rFonts w:ascii="Times New Roman" w:hAnsi="Times New Roman"/>
          <w:i/>
          <w:lang w:val="en-GB"/>
        </w:rPr>
        <w:t>Focus Group Interview, lines 125-160</w:t>
      </w:r>
    </w:p>
    <w:p w:rsidR="00D72C3F" w:rsidRPr="002C754A" w:rsidRDefault="00D72C3F" w:rsidP="00D72C3F">
      <w:pPr>
        <w:spacing w:after="0" w:line="240" w:lineRule="auto"/>
        <w:ind w:firstLine="720"/>
        <w:jc w:val="both"/>
        <w:rPr>
          <w:rFonts w:ascii="Times New Roman" w:hAnsi="Times New Roman"/>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7650"/>
      </w:tblGrid>
      <w:tr w:rsidR="00D72C3F" w:rsidRPr="002C754A" w:rsidTr="00DE4EC2">
        <w:tc>
          <w:tcPr>
            <w:tcW w:w="1530" w:type="dxa"/>
            <w:tcBorders>
              <w:top w:val="single" w:sz="4" w:space="0" w:color="auto"/>
              <w:left w:val="nil"/>
              <w:bottom w:val="nil"/>
              <w:right w:val="nil"/>
            </w:tcBorders>
          </w:tcPr>
          <w:p w:rsidR="00D72C3F" w:rsidRPr="002C754A" w:rsidRDefault="00D72C3F" w:rsidP="00DE4EC2">
            <w:pPr>
              <w:spacing w:after="0" w:line="240" w:lineRule="auto"/>
              <w:jc w:val="both"/>
              <w:rPr>
                <w:rFonts w:ascii="Times New Roman" w:hAnsi="Times New Roman"/>
                <w:lang w:val="en-GB" w:eastAsia="zh-CN"/>
              </w:rPr>
            </w:pPr>
            <w:r w:rsidRPr="002C754A">
              <w:rPr>
                <w:rFonts w:ascii="Times New Roman" w:hAnsi="Times New Roman"/>
                <w:lang w:val="en-GB" w:eastAsia="zh-CN"/>
              </w:rPr>
              <w:t xml:space="preserve">Interviewer: </w:t>
            </w:r>
            <w:r w:rsidRPr="002C754A">
              <w:rPr>
                <w:rFonts w:ascii="Times New Roman" w:hAnsi="Times New Roman"/>
                <w:lang w:val="en-GB" w:eastAsia="zh-CN"/>
              </w:rPr>
              <w:tab/>
            </w:r>
          </w:p>
        </w:tc>
        <w:tc>
          <w:tcPr>
            <w:tcW w:w="7650" w:type="dxa"/>
            <w:tcBorders>
              <w:top w:val="single" w:sz="4" w:space="0" w:color="auto"/>
              <w:left w:val="nil"/>
              <w:bottom w:val="nil"/>
              <w:right w:val="nil"/>
            </w:tcBorders>
          </w:tcPr>
          <w:p w:rsidR="00D72C3F" w:rsidRPr="002C754A" w:rsidRDefault="00D72C3F" w:rsidP="00DE4EC2">
            <w:pPr>
              <w:spacing w:after="0" w:line="240" w:lineRule="auto"/>
              <w:jc w:val="both"/>
              <w:rPr>
                <w:rFonts w:ascii="Times New Roman" w:hAnsi="Times New Roman"/>
                <w:lang w:val="en-GB" w:eastAsia="zh-CN"/>
              </w:rPr>
            </w:pPr>
            <w:r w:rsidRPr="002C754A">
              <w:rPr>
                <w:rFonts w:ascii="Times New Roman" w:hAnsi="Times New Roman"/>
                <w:lang w:val="en-GB" w:eastAsia="zh-CN"/>
              </w:rPr>
              <w:t>So now.... with the introduction of Peer Socratic Questioning technique ah... how do you think of the Peer Socratic Questioning? Does it improve the way you carry...carry out your group discussion? The way you think, maybe?</w:t>
            </w:r>
          </w:p>
        </w:tc>
      </w:tr>
      <w:tr w:rsidR="00D72C3F" w:rsidRPr="002C754A" w:rsidTr="00DE4EC2">
        <w:tc>
          <w:tcPr>
            <w:tcW w:w="1530" w:type="dxa"/>
            <w:tcBorders>
              <w:top w:val="nil"/>
              <w:left w:val="nil"/>
              <w:bottom w:val="nil"/>
              <w:right w:val="nil"/>
            </w:tcBorders>
          </w:tcPr>
          <w:p w:rsidR="00D72C3F" w:rsidRPr="002C754A" w:rsidRDefault="00D72C3F" w:rsidP="00DE4EC2">
            <w:pPr>
              <w:spacing w:after="0" w:line="240" w:lineRule="auto"/>
              <w:jc w:val="both"/>
              <w:rPr>
                <w:rFonts w:ascii="Times New Roman" w:hAnsi="Times New Roman"/>
                <w:lang w:val="en-GB" w:eastAsia="zh-CN"/>
              </w:rPr>
            </w:pPr>
            <w:r w:rsidRPr="002C754A">
              <w:rPr>
                <w:rFonts w:ascii="Times New Roman" w:hAnsi="Times New Roman"/>
                <w:lang w:val="en-GB" w:eastAsia="zh-CN"/>
              </w:rPr>
              <w:t>Ray :</w:t>
            </w:r>
          </w:p>
        </w:tc>
        <w:tc>
          <w:tcPr>
            <w:tcW w:w="7650" w:type="dxa"/>
            <w:tcBorders>
              <w:top w:val="nil"/>
              <w:left w:val="nil"/>
              <w:bottom w:val="nil"/>
              <w:right w:val="nil"/>
            </w:tcBorders>
          </w:tcPr>
          <w:p w:rsidR="00D72C3F" w:rsidRPr="002C754A" w:rsidRDefault="00D72C3F" w:rsidP="00DE4EC2">
            <w:pPr>
              <w:spacing w:after="0" w:line="240" w:lineRule="auto"/>
              <w:jc w:val="both"/>
              <w:rPr>
                <w:rFonts w:ascii="Times New Roman" w:hAnsi="Times New Roman"/>
                <w:lang w:val="en-GB" w:eastAsia="zh-CN"/>
              </w:rPr>
            </w:pPr>
            <w:r w:rsidRPr="002C754A">
              <w:rPr>
                <w:rFonts w:ascii="Times New Roman" w:hAnsi="Times New Roman"/>
                <w:lang w:val="en-GB" w:eastAsia="zh-CN"/>
              </w:rPr>
              <w:t>Yes... (</w:t>
            </w:r>
            <w:proofErr w:type="gramStart"/>
            <w:r w:rsidRPr="002C754A">
              <w:rPr>
                <w:rFonts w:ascii="Times New Roman" w:hAnsi="Times New Roman"/>
                <w:lang w:val="en-GB" w:eastAsia="zh-CN"/>
              </w:rPr>
              <w:t>nodding</w:t>
            </w:r>
            <w:proofErr w:type="gramEnd"/>
            <w:r w:rsidRPr="002C754A">
              <w:rPr>
                <w:rFonts w:ascii="Times New Roman" w:hAnsi="Times New Roman"/>
                <w:lang w:val="en-GB" w:eastAsia="zh-CN"/>
              </w:rPr>
              <w:t xml:space="preserve">). In general, </w:t>
            </w:r>
            <w:proofErr w:type="gramStart"/>
            <w:r w:rsidRPr="002C754A">
              <w:rPr>
                <w:rFonts w:ascii="Times New Roman" w:hAnsi="Times New Roman"/>
                <w:lang w:val="en-GB" w:eastAsia="zh-CN"/>
              </w:rPr>
              <w:t>it’s more to ... umm...</w:t>
            </w:r>
            <w:r w:rsidRPr="002C754A">
              <w:rPr>
                <w:rFonts w:ascii="Times New Roman" w:hAnsi="Times New Roman"/>
                <w:b/>
                <w:lang w:val="en-GB" w:eastAsia="zh-CN"/>
              </w:rPr>
              <w:t>enhance</w:t>
            </w:r>
            <w:proofErr w:type="gramEnd"/>
            <w:r w:rsidRPr="002C754A">
              <w:rPr>
                <w:rFonts w:ascii="Times New Roman" w:hAnsi="Times New Roman"/>
                <w:b/>
                <w:lang w:val="en-GB" w:eastAsia="zh-CN"/>
              </w:rPr>
              <w:t xml:space="preserve"> this… HOTS... High order thinking skill</w:t>
            </w:r>
            <w:r w:rsidRPr="002C754A">
              <w:rPr>
                <w:rFonts w:ascii="Times New Roman" w:hAnsi="Times New Roman"/>
                <w:lang w:val="en-GB" w:eastAsia="zh-CN"/>
              </w:rPr>
              <w:t xml:space="preserve"> ....because </w:t>
            </w:r>
            <w:proofErr w:type="spellStart"/>
            <w:r w:rsidRPr="002C754A">
              <w:rPr>
                <w:rFonts w:ascii="Times New Roman" w:hAnsi="Times New Roman"/>
                <w:lang w:val="en-GB" w:eastAsia="zh-CN"/>
              </w:rPr>
              <w:t>erm</w:t>
            </w:r>
            <w:proofErr w:type="spellEnd"/>
            <w:r w:rsidRPr="002C754A">
              <w:rPr>
                <w:rFonts w:ascii="Times New Roman" w:hAnsi="Times New Roman"/>
                <w:lang w:val="en-GB" w:eastAsia="zh-CN"/>
              </w:rPr>
              <w:t xml:space="preserve">...when you... still there is something. Of course, if you want to convince the audience... </w:t>
            </w:r>
            <w:proofErr w:type="gramStart"/>
            <w:r w:rsidRPr="002C754A">
              <w:rPr>
                <w:rFonts w:ascii="Times New Roman" w:hAnsi="Times New Roman"/>
                <w:lang w:val="en-GB" w:eastAsia="zh-CN"/>
              </w:rPr>
              <w:t>your</w:t>
            </w:r>
            <w:proofErr w:type="gramEnd"/>
            <w:r w:rsidRPr="002C754A">
              <w:rPr>
                <w:rFonts w:ascii="Times New Roman" w:hAnsi="Times New Roman"/>
                <w:lang w:val="en-GB" w:eastAsia="zh-CN"/>
              </w:rPr>
              <w:t>... your peers, right? So ah...so that... believe in yours... turn or your point. So, you’ve to provide with elaboration and examples to make it clear just to question.</w:t>
            </w:r>
          </w:p>
        </w:tc>
      </w:tr>
      <w:tr w:rsidR="00D72C3F" w:rsidRPr="002C754A" w:rsidTr="00DE4EC2">
        <w:tc>
          <w:tcPr>
            <w:tcW w:w="1530" w:type="dxa"/>
            <w:tcBorders>
              <w:top w:val="nil"/>
              <w:left w:val="nil"/>
              <w:bottom w:val="nil"/>
              <w:right w:val="nil"/>
            </w:tcBorders>
          </w:tcPr>
          <w:p w:rsidR="00D72C3F" w:rsidRPr="002C754A" w:rsidRDefault="00D72C3F" w:rsidP="00DE4EC2">
            <w:pPr>
              <w:spacing w:after="0" w:line="240" w:lineRule="auto"/>
              <w:jc w:val="both"/>
              <w:rPr>
                <w:rFonts w:ascii="Times New Roman" w:hAnsi="Times New Roman"/>
                <w:lang w:val="en-GB" w:eastAsia="zh-CN"/>
              </w:rPr>
            </w:pPr>
            <w:proofErr w:type="spellStart"/>
            <w:r w:rsidRPr="002C754A">
              <w:rPr>
                <w:rFonts w:ascii="Times New Roman" w:hAnsi="Times New Roman"/>
                <w:lang w:val="en-GB" w:eastAsia="zh-CN"/>
              </w:rPr>
              <w:t>Syah</w:t>
            </w:r>
            <w:proofErr w:type="spellEnd"/>
            <w:r w:rsidRPr="002C754A">
              <w:rPr>
                <w:rFonts w:ascii="Times New Roman" w:hAnsi="Times New Roman"/>
                <w:lang w:val="en-GB" w:eastAsia="zh-CN"/>
              </w:rPr>
              <w:t xml:space="preserve"> :</w:t>
            </w:r>
            <w:r w:rsidRPr="002C754A">
              <w:rPr>
                <w:rFonts w:ascii="Times New Roman" w:hAnsi="Times New Roman"/>
                <w:lang w:val="en-GB" w:eastAsia="zh-CN"/>
              </w:rPr>
              <w:tab/>
            </w:r>
          </w:p>
        </w:tc>
        <w:tc>
          <w:tcPr>
            <w:tcW w:w="7650" w:type="dxa"/>
            <w:tcBorders>
              <w:top w:val="nil"/>
              <w:left w:val="nil"/>
              <w:bottom w:val="nil"/>
              <w:right w:val="nil"/>
            </w:tcBorders>
          </w:tcPr>
          <w:p w:rsidR="00D72C3F" w:rsidRPr="002C754A" w:rsidRDefault="00D72C3F" w:rsidP="00DE4EC2">
            <w:pPr>
              <w:spacing w:after="0" w:line="240" w:lineRule="auto"/>
              <w:jc w:val="both"/>
              <w:rPr>
                <w:rFonts w:ascii="Times New Roman" w:hAnsi="Times New Roman"/>
                <w:lang w:val="en-GB" w:eastAsia="zh-CN"/>
              </w:rPr>
            </w:pPr>
            <w:r w:rsidRPr="002C754A">
              <w:rPr>
                <w:rFonts w:ascii="Times New Roman" w:hAnsi="Times New Roman"/>
                <w:lang w:val="en-GB" w:eastAsia="zh-CN"/>
              </w:rPr>
              <w:t xml:space="preserve">Before this ah...we did try some discussion where that is for EDU. Me, Ray, </w:t>
            </w:r>
            <w:proofErr w:type="spellStart"/>
            <w:r w:rsidRPr="002C754A">
              <w:rPr>
                <w:rFonts w:ascii="Times New Roman" w:hAnsi="Times New Roman"/>
                <w:lang w:val="en-GB" w:eastAsia="zh-CN"/>
              </w:rPr>
              <w:t>Dijah</w:t>
            </w:r>
            <w:proofErr w:type="spellEnd"/>
            <w:r w:rsidRPr="002C754A">
              <w:rPr>
                <w:rFonts w:ascii="Times New Roman" w:hAnsi="Times New Roman"/>
                <w:lang w:val="en-GB" w:eastAsia="zh-CN"/>
              </w:rPr>
              <w:t xml:space="preserve"> I think and some others are in the group, we talked about... we divided about ah... the NPE, the National Philosophy of Education... we divided into parts and then we ah... divided ourselves into pairs and threes and then we discussed. In the end after we finish discuss...umm...we...we just present it and then ah...some...some will ask some questions and then but the questions are too... of... too... on the surface not deeper enough... not deep enough.</w:t>
            </w:r>
          </w:p>
        </w:tc>
      </w:tr>
      <w:tr w:rsidR="00D72C3F" w:rsidRPr="002C754A" w:rsidTr="00DE4EC2">
        <w:tc>
          <w:tcPr>
            <w:tcW w:w="1530" w:type="dxa"/>
            <w:tcBorders>
              <w:top w:val="nil"/>
              <w:left w:val="nil"/>
              <w:bottom w:val="nil"/>
              <w:right w:val="nil"/>
            </w:tcBorders>
          </w:tcPr>
          <w:p w:rsidR="00D72C3F" w:rsidRPr="002C754A" w:rsidRDefault="00D72C3F" w:rsidP="00DE4EC2">
            <w:pPr>
              <w:spacing w:after="0" w:line="240" w:lineRule="auto"/>
              <w:jc w:val="both"/>
              <w:rPr>
                <w:rFonts w:ascii="Times New Roman" w:hAnsi="Times New Roman"/>
                <w:lang w:val="en-GB" w:eastAsia="zh-CN"/>
              </w:rPr>
            </w:pPr>
            <w:r w:rsidRPr="002C754A">
              <w:rPr>
                <w:rFonts w:ascii="Times New Roman" w:hAnsi="Times New Roman"/>
                <w:lang w:val="en-GB" w:eastAsia="zh-CN"/>
              </w:rPr>
              <w:t>Interviewer:</w:t>
            </w:r>
          </w:p>
        </w:tc>
        <w:tc>
          <w:tcPr>
            <w:tcW w:w="7650" w:type="dxa"/>
            <w:tcBorders>
              <w:top w:val="nil"/>
              <w:left w:val="nil"/>
              <w:bottom w:val="nil"/>
              <w:right w:val="nil"/>
            </w:tcBorders>
          </w:tcPr>
          <w:p w:rsidR="00D72C3F" w:rsidRPr="002C754A" w:rsidRDefault="00D72C3F" w:rsidP="00DE4EC2">
            <w:pPr>
              <w:spacing w:after="0" w:line="240" w:lineRule="auto"/>
              <w:jc w:val="both"/>
              <w:rPr>
                <w:rFonts w:ascii="Times New Roman" w:hAnsi="Times New Roman"/>
                <w:lang w:val="en-GB" w:eastAsia="zh-CN"/>
              </w:rPr>
            </w:pPr>
            <w:r w:rsidRPr="002C754A">
              <w:rPr>
                <w:rFonts w:ascii="Times New Roman" w:hAnsi="Times New Roman"/>
                <w:lang w:val="en-GB" w:eastAsia="zh-CN"/>
              </w:rPr>
              <w:t>You mean compared to peer questioning?</w:t>
            </w:r>
          </w:p>
        </w:tc>
      </w:tr>
      <w:tr w:rsidR="00D72C3F" w:rsidRPr="002C754A" w:rsidTr="00DE4EC2">
        <w:tc>
          <w:tcPr>
            <w:tcW w:w="1530" w:type="dxa"/>
            <w:tcBorders>
              <w:top w:val="nil"/>
              <w:left w:val="nil"/>
              <w:bottom w:val="nil"/>
              <w:right w:val="nil"/>
            </w:tcBorders>
          </w:tcPr>
          <w:p w:rsidR="00D72C3F" w:rsidRPr="002C754A" w:rsidRDefault="00D72C3F" w:rsidP="00DE4EC2">
            <w:pPr>
              <w:spacing w:after="0" w:line="240" w:lineRule="auto"/>
              <w:jc w:val="both"/>
              <w:rPr>
                <w:rFonts w:ascii="Times New Roman" w:hAnsi="Times New Roman"/>
                <w:lang w:val="en-GB" w:eastAsia="zh-CN"/>
              </w:rPr>
            </w:pPr>
            <w:proofErr w:type="spellStart"/>
            <w:r w:rsidRPr="002C754A">
              <w:rPr>
                <w:rFonts w:ascii="Times New Roman" w:hAnsi="Times New Roman"/>
                <w:lang w:val="en-GB" w:eastAsia="zh-CN"/>
              </w:rPr>
              <w:t>Syah</w:t>
            </w:r>
            <w:proofErr w:type="spellEnd"/>
            <w:r w:rsidRPr="002C754A">
              <w:rPr>
                <w:rFonts w:ascii="Times New Roman" w:hAnsi="Times New Roman"/>
                <w:lang w:val="en-GB" w:eastAsia="zh-CN"/>
              </w:rPr>
              <w:t xml:space="preserve"> :</w:t>
            </w:r>
          </w:p>
        </w:tc>
        <w:tc>
          <w:tcPr>
            <w:tcW w:w="7650" w:type="dxa"/>
            <w:tcBorders>
              <w:top w:val="nil"/>
              <w:left w:val="nil"/>
              <w:bottom w:val="nil"/>
              <w:right w:val="nil"/>
            </w:tcBorders>
          </w:tcPr>
          <w:p w:rsidR="00D72C3F" w:rsidRPr="002C754A" w:rsidRDefault="00D72C3F" w:rsidP="00DE4EC2">
            <w:pPr>
              <w:spacing w:after="0" w:line="240" w:lineRule="auto"/>
              <w:jc w:val="both"/>
              <w:rPr>
                <w:rFonts w:ascii="Times New Roman" w:hAnsi="Times New Roman"/>
                <w:lang w:val="en-GB" w:eastAsia="zh-CN"/>
              </w:rPr>
            </w:pPr>
            <w:r w:rsidRPr="002C754A">
              <w:rPr>
                <w:rFonts w:ascii="Times New Roman" w:hAnsi="Times New Roman"/>
                <w:lang w:val="en-GB" w:eastAsia="zh-CN"/>
              </w:rPr>
              <w:t>Ah…compared to peer questioning. Because peer questioning...ah... when we ask questions, ah... some doesn’t know the answer but some people do. When we ask the question, those who have the answers will try to answer and explain to them. So that we give others some ideas on what they ah... what they don’t know.</w:t>
            </w:r>
          </w:p>
        </w:tc>
      </w:tr>
      <w:tr w:rsidR="00D72C3F" w:rsidRPr="002C754A" w:rsidTr="00DE4EC2">
        <w:tc>
          <w:tcPr>
            <w:tcW w:w="1530" w:type="dxa"/>
            <w:tcBorders>
              <w:top w:val="nil"/>
              <w:left w:val="nil"/>
              <w:bottom w:val="nil"/>
              <w:right w:val="nil"/>
            </w:tcBorders>
          </w:tcPr>
          <w:p w:rsidR="00D72C3F" w:rsidRPr="002C754A" w:rsidRDefault="00D72C3F" w:rsidP="00DE4EC2">
            <w:pPr>
              <w:spacing w:after="0" w:line="240" w:lineRule="auto"/>
              <w:jc w:val="both"/>
              <w:rPr>
                <w:rFonts w:ascii="Times New Roman" w:hAnsi="Times New Roman"/>
                <w:lang w:val="en-GB" w:eastAsia="zh-CN"/>
              </w:rPr>
            </w:pPr>
            <w:r w:rsidRPr="002C754A">
              <w:rPr>
                <w:rFonts w:ascii="Times New Roman" w:hAnsi="Times New Roman"/>
                <w:lang w:val="en-GB" w:eastAsia="zh-CN"/>
              </w:rPr>
              <w:t>Interviewer:</w:t>
            </w:r>
          </w:p>
        </w:tc>
        <w:tc>
          <w:tcPr>
            <w:tcW w:w="7650" w:type="dxa"/>
            <w:tcBorders>
              <w:top w:val="nil"/>
              <w:left w:val="nil"/>
              <w:bottom w:val="nil"/>
              <w:right w:val="nil"/>
            </w:tcBorders>
          </w:tcPr>
          <w:p w:rsidR="00D72C3F" w:rsidRPr="002C754A" w:rsidRDefault="00D72C3F" w:rsidP="00DE4EC2">
            <w:pPr>
              <w:spacing w:after="0" w:line="240" w:lineRule="auto"/>
              <w:jc w:val="both"/>
              <w:rPr>
                <w:rFonts w:ascii="Times New Roman" w:hAnsi="Times New Roman"/>
                <w:lang w:val="en-GB" w:eastAsia="zh-CN"/>
              </w:rPr>
            </w:pPr>
            <w:r w:rsidRPr="002C754A">
              <w:rPr>
                <w:rFonts w:ascii="Times New Roman" w:hAnsi="Times New Roman"/>
                <w:lang w:val="en-GB" w:eastAsia="zh-CN"/>
              </w:rPr>
              <w:t xml:space="preserve">Anyone... </w:t>
            </w:r>
            <w:proofErr w:type="spellStart"/>
            <w:r w:rsidRPr="002C754A">
              <w:rPr>
                <w:rFonts w:ascii="Times New Roman" w:hAnsi="Times New Roman"/>
                <w:lang w:val="en-GB" w:eastAsia="zh-CN"/>
              </w:rPr>
              <w:t>ya</w:t>
            </w:r>
            <w:proofErr w:type="spellEnd"/>
            <w:r w:rsidRPr="002C754A">
              <w:rPr>
                <w:rFonts w:ascii="Times New Roman" w:hAnsi="Times New Roman"/>
                <w:lang w:val="en-GB" w:eastAsia="zh-CN"/>
              </w:rPr>
              <w:t>...</w:t>
            </w:r>
          </w:p>
        </w:tc>
      </w:tr>
      <w:tr w:rsidR="00D72C3F" w:rsidRPr="002C754A" w:rsidTr="00DE4EC2">
        <w:tc>
          <w:tcPr>
            <w:tcW w:w="1530" w:type="dxa"/>
            <w:tcBorders>
              <w:top w:val="nil"/>
              <w:left w:val="nil"/>
              <w:bottom w:val="nil"/>
              <w:right w:val="nil"/>
            </w:tcBorders>
          </w:tcPr>
          <w:p w:rsidR="00D72C3F" w:rsidRPr="002C754A" w:rsidRDefault="00D72C3F" w:rsidP="00DE4EC2">
            <w:pPr>
              <w:spacing w:after="0" w:line="240" w:lineRule="auto"/>
              <w:jc w:val="both"/>
              <w:rPr>
                <w:rFonts w:ascii="Times New Roman" w:hAnsi="Times New Roman"/>
                <w:lang w:val="en-GB" w:eastAsia="zh-CN"/>
              </w:rPr>
            </w:pPr>
            <w:r w:rsidRPr="002C754A">
              <w:rPr>
                <w:rFonts w:ascii="Times New Roman" w:hAnsi="Times New Roman"/>
                <w:lang w:val="en-GB" w:eastAsia="zh-CN"/>
              </w:rPr>
              <w:t>Hana :</w:t>
            </w:r>
          </w:p>
        </w:tc>
        <w:tc>
          <w:tcPr>
            <w:tcW w:w="7650" w:type="dxa"/>
            <w:tcBorders>
              <w:top w:val="nil"/>
              <w:left w:val="nil"/>
              <w:bottom w:val="nil"/>
              <w:right w:val="nil"/>
            </w:tcBorders>
          </w:tcPr>
          <w:p w:rsidR="00D72C3F" w:rsidRPr="002C754A" w:rsidRDefault="00D72C3F" w:rsidP="00DE4EC2">
            <w:pPr>
              <w:spacing w:after="0" w:line="240" w:lineRule="auto"/>
              <w:jc w:val="both"/>
              <w:rPr>
                <w:rFonts w:ascii="Times New Roman" w:hAnsi="Times New Roman"/>
                <w:lang w:val="en-GB" w:eastAsia="zh-CN"/>
              </w:rPr>
            </w:pPr>
            <w:r w:rsidRPr="002C754A">
              <w:rPr>
                <w:rFonts w:ascii="Times New Roman" w:hAnsi="Times New Roman"/>
                <w:lang w:val="en-GB" w:eastAsia="zh-CN"/>
              </w:rPr>
              <w:t xml:space="preserve">In my opinion peer questioning helps in terms of what question... what variety of question that we can.... question our friends because basically before this... before we are introduced to the peer questioning we are...we are only umm... asking questions such as why, what and that’s umm...not specific enough... to help the... to help the person to deliver the ... so, </w:t>
            </w:r>
            <w:proofErr w:type="spellStart"/>
            <w:r w:rsidRPr="002C754A">
              <w:rPr>
                <w:rFonts w:ascii="Times New Roman" w:hAnsi="Times New Roman"/>
                <w:lang w:val="en-GB" w:eastAsia="zh-CN"/>
              </w:rPr>
              <w:t>ya</w:t>
            </w:r>
            <w:proofErr w:type="spellEnd"/>
            <w:r w:rsidRPr="002C754A">
              <w:rPr>
                <w:rFonts w:ascii="Times New Roman" w:hAnsi="Times New Roman"/>
                <w:lang w:val="en-GB" w:eastAsia="zh-CN"/>
              </w:rPr>
              <w:t>... gives some varieties... of question to be asked.</w:t>
            </w:r>
          </w:p>
        </w:tc>
      </w:tr>
      <w:tr w:rsidR="00D72C3F" w:rsidRPr="002C754A" w:rsidTr="00DE4EC2">
        <w:tc>
          <w:tcPr>
            <w:tcW w:w="1530" w:type="dxa"/>
            <w:tcBorders>
              <w:top w:val="nil"/>
              <w:left w:val="nil"/>
              <w:bottom w:val="single" w:sz="4" w:space="0" w:color="auto"/>
              <w:right w:val="nil"/>
            </w:tcBorders>
          </w:tcPr>
          <w:p w:rsidR="00D72C3F" w:rsidRPr="002C754A" w:rsidRDefault="00D72C3F" w:rsidP="00DE4EC2">
            <w:pPr>
              <w:spacing w:after="0" w:line="240" w:lineRule="auto"/>
              <w:jc w:val="both"/>
              <w:rPr>
                <w:rFonts w:ascii="Times New Roman" w:hAnsi="Times New Roman"/>
                <w:lang w:val="en-GB" w:eastAsia="zh-CN"/>
              </w:rPr>
            </w:pPr>
            <w:proofErr w:type="spellStart"/>
            <w:r w:rsidRPr="002C754A">
              <w:rPr>
                <w:rFonts w:ascii="Times New Roman" w:hAnsi="Times New Roman"/>
                <w:lang w:val="en-GB" w:eastAsia="zh-CN"/>
              </w:rPr>
              <w:t>Shiha</w:t>
            </w:r>
            <w:proofErr w:type="spellEnd"/>
            <w:r w:rsidRPr="002C754A">
              <w:rPr>
                <w:rFonts w:ascii="Times New Roman" w:hAnsi="Times New Roman"/>
                <w:lang w:val="en-GB" w:eastAsia="zh-CN"/>
              </w:rPr>
              <w:t xml:space="preserve"> :</w:t>
            </w:r>
            <w:r w:rsidRPr="002C754A">
              <w:rPr>
                <w:rFonts w:ascii="Times New Roman" w:hAnsi="Times New Roman"/>
                <w:lang w:val="en-GB" w:eastAsia="zh-CN"/>
              </w:rPr>
              <w:tab/>
            </w:r>
          </w:p>
        </w:tc>
        <w:tc>
          <w:tcPr>
            <w:tcW w:w="7650" w:type="dxa"/>
            <w:tcBorders>
              <w:top w:val="nil"/>
              <w:left w:val="nil"/>
              <w:bottom w:val="single" w:sz="4" w:space="0" w:color="auto"/>
              <w:right w:val="nil"/>
            </w:tcBorders>
          </w:tcPr>
          <w:p w:rsidR="00D72C3F" w:rsidRPr="002C754A" w:rsidRDefault="00D72C3F" w:rsidP="00DE4EC2">
            <w:pPr>
              <w:spacing w:after="0" w:line="240" w:lineRule="auto"/>
              <w:jc w:val="both"/>
              <w:rPr>
                <w:rFonts w:ascii="Times New Roman" w:hAnsi="Times New Roman"/>
                <w:lang w:val="en-GB" w:eastAsia="zh-CN"/>
              </w:rPr>
            </w:pPr>
            <w:r w:rsidRPr="002C754A">
              <w:rPr>
                <w:rFonts w:ascii="Times New Roman" w:hAnsi="Times New Roman"/>
                <w:lang w:val="en-GB" w:eastAsia="zh-CN"/>
              </w:rPr>
              <w:t xml:space="preserve">I agree with Hana, </w:t>
            </w:r>
            <w:r w:rsidRPr="002C754A">
              <w:rPr>
                <w:rFonts w:ascii="Times New Roman" w:hAnsi="Times New Roman"/>
                <w:b/>
                <w:lang w:val="en-GB" w:eastAsia="zh-CN"/>
              </w:rPr>
              <w:t xml:space="preserve">the technique </w:t>
            </w:r>
            <w:proofErr w:type="spellStart"/>
            <w:r w:rsidRPr="002C754A">
              <w:rPr>
                <w:rFonts w:ascii="Times New Roman" w:hAnsi="Times New Roman"/>
                <w:b/>
                <w:lang w:val="en-GB" w:eastAsia="zh-CN"/>
              </w:rPr>
              <w:t>er</w:t>
            </w:r>
            <w:proofErr w:type="spellEnd"/>
            <w:r w:rsidRPr="002C754A">
              <w:rPr>
                <w:rFonts w:ascii="Times New Roman" w:hAnsi="Times New Roman"/>
                <w:b/>
                <w:lang w:val="en-GB" w:eastAsia="zh-CN"/>
              </w:rPr>
              <w:t>... somehow helps in generate our thinking skills</w:t>
            </w:r>
            <w:r w:rsidRPr="002C754A">
              <w:rPr>
                <w:rFonts w:ascii="Times New Roman" w:hAnsi="Times New Roman"/>
                <w:lang w:val="en-GB" w:eastAsia="zh-CN"/>
              </w:rPr>
              <w:t xml:space="preserve">... because using the technique err... sometimes we... </w:t>
            </w:r>
            <w:r w:rsidRPr="002C754A">
              <w:rPr>
                <w:rFonts w:ascii="Times New Roman" w:hAnsi="Times New Roman"/>
                <w:b/>
                <w:lang w:val="en-GB" w:eastAsia="zh-CN"/>
              </w:rPr>
              <w:t>should think out of the box</w:t>
            </w:r>
            <w:r w:rsidRPr="002C754A">
              <w:rPr>
                <w:rFonts w:ascii="Times New Roman" w:hAnsi="Times New Roman"/>
                <w:lang w:val="en-GB" w:eastAsia="zh-CN"/>
              </w:rPr>
              <w:t xml:space="preserve"> because we are not only depends on the materials...we...</w:t>
            </w:r>
            <w:proofErr w:type="spellStart"/>
            <w:r w:rsidRPr="002C754A">
              <w:rPr>
                <w:rFonts w:ascii="Times New Roman" w:hAnsi="Times New Roman"/>
                <w:lang w:val="en-GB" w:eastAsia="zh-CN"/>
              </w:rPr>
              <w:t>er</w:t>
            </w:r>
            <w:proofErr w:type="spellEnd"/>
            <w:r w:rsidRPr="002C754A">
              <w:rPr>
                <w:rFonts w:ascii="Times New Roman" w:hAnsi="Times New Roman"/>
                <w:lang w:val="en-GB" w:eastAsia="zh-CN"/>
              </w:rPr>
              <w:t>...there are... sometime that are very curious to know ... about the answer so we...should search for the answer... by... asking the question to the...another person</w:t>
            </w:r>
          </w:p>
        </w:tc>
      </w:tr>
    </w:tbl>
    <w:p w:rsidR="00D72C3F" w:rsidRPr="002C754A" w:rsidRDefault="00D72C3F" w:rsidP="00D72C3F">
      <w:pPr>
        <w:spacing w:after="0" w:line="240" w:lineRule="auto"/>
        <w:jc w:val="both"/>
        <w:rPr>
          <w:rFonts w:ascii="Times New Roman" w:hAnsi="Times New Roman"/>
          <w:lang w:val="en-GB"/>
        </w:rPr>
      </w:pPr>
    </w:p>
    <w:p w:rsidR="00D72C3F" w:rsidRPr="002C754A" w:rsidRDefault="00D72C3F" w:rsidP="00D72C3F">
      <w:pPr>
        <w:spacing w:after="0" w:line="240" w:lineRule="auto"/>
        <w:ind w:firstLine="720"/>
        <w:jc w:val="both"/>
        <w:rPr>
          <w:rFonts w:ascii="Times New Roman" w:hAnsi="Times New Roman"/>
          <w:lang w:val="en-GB"/>
        </w:rPr>
      </w:pPr>
      <w:r w:rsidRPr="002C754A">
        <w:rPr>
          <w:rFonts w:ascii="Times New Roman" w:hAnsi="Times New Roman"/>
          <w:lang w:val="en-GB"/>
        </w:rPr>
        <w:t xml:space="preserve">The findings from both the reflective journal entries and the focus group interview showed that participants perceived that PSQ technique had enhanced their critical thinking as they learned to ask higher order thinking questions and answer the questions asked by their peers by giving explanations, evidence and opinions instead of just presenting the facts as they normally did in their previous discussions and presentations before using the technique. </w:t>
      </w:r>
    </w:p>
    <w:p w:rsidR="00D72C3F" w:rsidRPr="002C754A" w:rsidRDefault="00D72C3F" w:rsidP="00D72C3F">
      <w:pPr>
        <w:pStyle w:val="Title"/>
        <w:rPr>
          <w:rFonts w:ascii="Times New Roman" w:hAnsi="Times New Roman"/>
          <w:szCs w:val="22"/>
        </w:rPr>
      </w:pPr>
    </w:p>
    <w:p w:rsidR="00D72C3F" w:rsidRPr="002C754A" w:rsidRDefault="00D72C3F" w:rsidP="00D72C3F">
      <w:pPr>
        <w:pStyle w:val="Title"/>
        <w:rPr>
          <w:rFonts w:ascii="Times New Roman" w:hAnsi="Times New Roman"/>
          <w:szCs w:val="22"/>
        </w:rPr>
      </w:pPr>
    </w:p>
    <w:p w:rsidR="00D72C3F" w:rsidRPr="002C754A" w:rsidRDefault="00D72C3F" w:rsidP="00D72C3F">
      <w:pPr>
        <w:pStyle w:val="Title"/>
        <w:jc w:val="center"/>
        <w:rPr>
          <w:rFonts w:ascii="Times New Roman" w:hAnsi="Times New Roman"/>
          <w:color w:val="auto"/>
          <w:szCs w:val="22"/>
        </w:rPr>
      </w:pPr>
      <w:r w:rsidRPr="002C754A">
        <w:rPr>
          <w:rFonts w:ascii="Times New Roman" w:hAnsi="Times New Roman"/>
          <w:color w:val="auto"/>
          <w:szCs w:val="22"/>
        </w:rPr>
        <w:t>Conclusion</w:t>
      </w:r>
    </w:p>
    <w:p w:rsidR="00D72C3F" w:rsidRPr="002C754A" w:rsidRDefault="00D72C3F" w:rsidP="00D72C3F">
      <w:pPr>
        <w:spacing w:after="0" w:line="240" w:lineRule="auto"/>
        <w:jc w:val="both"/>
        <w:rPr>
          <w:rFonts w:ascii="Times New Roman" w:hAnsi="Times New Roman"/>
          <w:lang w:val="en-GB"/>
        </w:rPr>
      </w:pPr>
    </w:p>
    <w:p w:rsidR="00D72C3F" w:rsidRPr="002C754A" w:rsidRDefault="00D72C3F" w:rsidP="00D72C3F">
      <w:pPr>
        <w:spacing w:after="0" w:line="240" w:lineRule="auto"/>
        <w:jc w:val="both"/>
        <w:rPr>
          <w:rFonts w:ascii="Times New Roman" w:hAnsi="Times New Roman"/>
          <w:lang w:val="en-GB"/>
        </w:rPr>
      </w:pPr>
      <w:r w:rsidRPr="002C754A">
        <w:rPr>
          <w:rFonts w:ascii="Times New Roman" w:hAnsi="Times New Roman"/>
          <w:lang w:val="en-GB"/>
        </w:rPr>
        <w:t xml:space="preserve">Peer Socratic Questioning technique has proven to be a useful technique to develop or enhance critical thinking skills of students (Van </w:t>
      </w:r>
      <w:proofErr w:type="spellStart"/>
      <w:r w:rsidRPr="002C754A">
        <w:rPr>
          <w:rFonts w:ascii="Times New Roman" w:hAnsi="Times New Roman"/>
          <w:lang w:val="en-GB"/>
        </w:rPr>
        <w:t>Erp</w:t>
      </w:r>
      <w:proofErr w:type="spellEnd"/>
      <w:r w:rsidRPr="002C754A">
        <w:rPr>
          <w:rFonts w:ascii="Times New Roman" w:hAnsi="Times New Roman"/>
          <w:lang w:val="en-GB"/>
        </w:rPr>
        <w:t xml:space="preserve">, 2008; Menden, 2012; McGuire 2010; Jensen, 2015). This technique should first be introduced to teachers or lecturers to familiarise them with this technique before it could be introduced to the students. The technique should be practised in classroom first before the students can practise it among themselves. The topics chosen for the discussion are also important to enable the students to develop different levels of thinking. With longer time to practise the technique, the students could develop higher levels of thinking. </w:t>
      </w:r>
    </w:p>
    <w:p w:rsidR="00D72C3F" w:rsidRPr="002C754A" w:rsidRDefault="00D72C3F" w:rsidP="00D72C3F">
      <w:pPr>
        <w:pStyle w:val="Heading1"/>
        <w:spacing w:before="0" w:line="240" w:lineRule="auto"/>
        <w:jc w:val="both"/>
        <w:rPr>
          <w:rFonts w:ascii="Times New Roman" w:hAnsi="Times New Roman" w:cs="Times New Roman"/>
          <w:sz w:val="22"/>
          <w:szCs w:val="22"/>
          <w:lang w:val="en-GB"/>
        </w:rPr>
      </w:pPr>
    </w:p>
    <w:p w:rsidR="00D72C3F" w:rsidRPr="00481E7B" w:rsidRDefault="00D72C3F" w:rsidP="00D72C3F">
      <w:pPr>
        <w:pStyle w:val="NoSpacing"/>
        <w:jc w:val="both"/>
        <w:rPr>
          <w:rFonts w:ascii="Times New Roman" w:hAnsi="Times New Roman"/>
          <w:i/>
        </w:rPr>
      </w:pPr>
      <w:proofErr w:type="spellStart"/>
      <w:r w:rsidRPr="00481E7B">
        <w:rPr>
          <w:rFonts w:ascii="Times New Roman" w:hAnsi="Times New Roman"/>
          <w:i/>
        </w:rPr>
        <w:t>Kertas</w:t>
      </w:r>
      <w:proofErr w:type="spellEnd"/>
      <w:r w:rsidRPr="00481E7B">
        <w:rPr>
          <w:rFonts w:ascii="Times New Roman" w:hAnsi="Times New Roman"/>
          <w:i/>
        </w:rPr>
        <w:t xml:space="preserve"> </w:t>
      </w:r>
      <w:proofErr w:type="spellStart"/>
      <w:r w:rsidRPr="00481E7B">
        <w:rPr>
          <w:rFonts w:ascii="Times New Roman" w:hAnsi="Times New Roman"/>
          <w:i/>
        </w:rPr>
        <w:t>ini</w:t>
      </w:r>
      <w:proofErr w:type="spellEnd"/>
      <w:r w:rsidRPr="00481E7B">
        <w:rPr>
          <w:rFonts w:ascii="Times New Roman" w:hAnsi="Times New Roman"/>
          <w:i/>
        </w:rPr>
        <w:t xml:space="preserve"> </w:t>
      </w:r>
      <w:proofErr w:type="spellStart"/>
      <w:r w:rsidRPr="00481E7B">
        <w:rPr>
          <w:rFonts w:ascii="Times New Roman" w:hAnsi="Times New Roman"/>
          <w:i/>
        </w:rPr>
        <w:t>telah</w:t>
      </w:r>
      <w:proofErr w:type="spellEnd"/>
      <w:r w:rsidRPr="00481E7B">
        <w:rPr>
          <w:rFonts w:ascii="Times New Roman" w:hAnsi="Times New Roman"/>
          <w:i/>
        </w:rPr>
        <w:t xml:space="preserve"> </w:t>
      </w:r>
      <w:proofErr w:type="spellStart"/>
      <w:r w:rsidRPr="00481E7B">
        <w:rPr>
          <w:rFonts w:ascii="Times New Roman" w:hAnsi="Times New Roman"/>
          <w:i/>
        </w:rPr>
        <w:t>dibentangkan</w:t>
      </w:r>
      <w:proofErr w:type="spellEnd"/>
      <w:r w:rsidRPr="00481E7B">
        <w:rPr>
          <w:rFonts w:ascii="Times New Roman" w:hAnsi="Times New Roman"/>
          <w:i/>
        </w:rPr>
        <w:t xml:space="preserve"> </w:t>
      </w:r>
      <w:proofErr w:type="spellStart"/>
      <w:r w:rsidRPr="00481E7B">
        <w:rPr>
          <w:rFonts w:ascii="Times New Roman" w:hAnsi="Times New Roman"/>
          <w:i/>
        </w:rPr>
        <w:t>dalam</w:t>
      </w:r>
      <w:proofErr w:type="spellEnd"/>
      <w:r w:rsidRPr="00481E7B">
        <w:rPr>
          <w:rFonts w:ascii="Times New Roman" w:hAnsi="Times New Roman"/>
          <w:i/>
        </w:rPr>
        <w:t xml:space="preserve"> </w:t>
      </w:r>
      <w:r w:rsidRPr="00481E7B">
        <w:rPr>
          <w:rFonts w:ascii="Times New Roman" w:hAnsi="Times New Roman"/>
          <w:i/>
          <w:iCs/>
        </w:rPr>
        <w:t>International Conference on Teacher Learning and Development</w:t>
      </w:r>
      <w:r w:rsidRPr="00481E7B">
        <w:rPr>
          <w:rFonts w:ascii="Times New Roman" w:hAnsi="Times New Roman"/>
          <w:i/>
        </w:rPr>
        <w:t xml:space="preserve"> yang </w:t>
      </w:r>
      <w:proofErr w:type="spellStart"/>
      <w:r w:rsidRPr="00481E7B">
        <w:rPr>
          <w:rFonts w:ascii="Times New Roman" w:hAnsi="Times New Roman"/>
          <w:i/>
        </w:rPr>
        <w:t>dianjurkan</w:t>
      </w:r>
      <w:proofErr w:type="spellEnd"/>
      <w:r w:rsidRPr="00481E7B">
        <w:rPr>
          <w:rFonts w:ascii="Times New Roman" w:hAnsi="Times New Roman"/>
          <w:i/>
        </w:rPr>
        <w:t xml:space="preserve"> </w:t>
      </w:r>
      <w:proofErr w:type="spellStart"/>
      <w:r w:rsidRPr="00481E7B">
        <w:rPr>
          <w:rFonts w:ascii="Times New Roman" w:hAnsi="Times New Roman"/>
          <w:i/>
        </w:rPr>
        <w:t>bersama</w:t>
      </w:r>
      <w:proofErr w:type="spellEnd"/>
      <w:r w:rsidRPr="00481E7B">
        <w:rPr>
          <w:rFonts w:ascii="Times New Roman" w:hAnsi="Times New Roman"/>
          <w:i/>
        </w:rPr>
        <w:t xml:space="preserve"> </w:t>
      </w:r>
      <w:proofErr w:type="spellStart"/>
      <w:r w:rsidRPr="00481E7B">
        <w:rPr>
          <w:rFonts w:ascii="Times New Roman" w:hAnsi="Times New Roman"/>
          <w:i/>
        </w:rPr>
        <w:t>oleh</w:t>
      </w:r>
      <w:proofErr w:type="spellEnd"/>
      <w:r w:rsidRPr="00481E7B">
        <w:rPr>
          <w:rFonts w:ascii="Times New Roman" w:hAnsi="Times New Roman"/>
          <w:i/>
        </w:rPr>
        <w:t xml:space="preserve"> IPGM </w:t>
      </w:r>
      <w:proofErr w:type="spellStart"/>
      <w:r w:rsidRPr="00481E7B">
        <w:rPr>
          <w:rFonts w:ascii="Times New Roman" w:hAnsi="Times New Roman"/>
          <w:i/>
        </w:rPr>
        <w:t>dan</w:t>
      </w:r>
      <w:proofErr w:type="spellEnd"/>
      <w:r w:rsidRPr="00481E7B">
        <w:rPr>
          <w:rFonts w:ascii="Times New Roman" w:hAnsi="Times New Roman"/>
          <w:i/>
        </w:rPr>
        <w:t xml:space="preserve"> IPGKBA pada14 </w:t>
      </w:r>
      <w:proofErr w:type="spellStart"/>
      <w:r w:rsidRPr="00481E7B">
        <w:rPr>
          <w:rFonts w:ascii="Times New Roman" w:hAnsi="Times New Roman"/>
          <w:i/>
        </w:rPr>
        <w:t>hingga</w:t>
      </w:r>
      <w:proofErr w:type="spellEnd"/>
      <w:r w:rsidRPr="00481E7B">
        <w:rPr>
          <w:rFonts w:ascii="Times New Roman" w:hAnsi="Times New Roman"/>
          <w:i/>
        </w:rPr>
        <w:t xml:space="preserve"> 16 </w:t>
      </w:r>
      <w:proofErr w:type="spellStart"/>
      <w:r w:rsidRPr="00481E7B">
        <w:rPr>
          <w:rFonts w:ascii="Times New Roman" w:hAnsi="Times New Roman"/>
          <w:i/>
        </w:rPr>
        <w:t>Ogos</w:t>
      </w:r>
      <w:proofErr w:type="spellEnd"/>
      <w:r w:rsidRPr="00481E7B">
        <w:rPr>
          <w:rFonts w:ascii="Times New Roman" w:hAnsi="Times New Roman"/>
          <w:i/>
        </w:rPr>
        <w:t xml:space="preserve"> 2018 di Hotel Royale </w:t>
      </w:r>
      <w:proofErr w:type="spellStart"/>
      <w:r w:rsidRPr="00481E7B">
        <w:rPr>
          <w:rFonts w:ascii="Times New Roman" w:hAnsi="Times New Roman"/>
          <w:i/>
        </w:rPr>
        <w:t>Chulan</w:t>
      </w:r>
      <w:proofErr w:type="spellEnd"/>
      <w:r w:rsidRPr="00481E7B">
        <w:rPr>
          <w:rFonts w:ascii="Times New Roman" w:hAnsi="Times New Roman"/>
          <w:i/>
        </w:rPr>
        <w:t xml:space="preserve"> Bukit </w:t>
      </w:r>
      <w:proofErr w:type="spellStart"/>
      <w:r w:rsidRPr="00481E7B">
        <w:rPr>
          <w:rFonts w:ascii="Times New Roman" w:hAnsi="Times New Roman"/>
          <w:i/>
        </w:rPr>
        <w:t>Bintang</w:t>
      </w:r>
      <w:proofErr w:type="spellEnd"/>
      <w:r w:rsidRPr="00481E7B">
        <w:rPr>
          <w:rFonts w:ascii="Times New Roman" w:hAnsi="Times New Roman"/>
          <w:i/>
        </w:rPr>
        <w:t>, Kuala Lumpur.</w:t>
      </w:r>
    </w:p>
    <w:p w:rsidR="00D72C3F" w:rsidRPr="002C754A" w:rsidRDefault="00D72C3F" w:rsidP="00D72C3F">
      <w:pPr>
        <w:pStyle w:val="NoSpacing"/>
        <w:jc w:val="both"/>
        <w:rPr>
          <w:rFonts w:ascii="Times New Roman" w:hAnsi="Times New Roman"/>
        </w:rPr>
      </w:pPr>
    </w:p>
    <w:p w:rsidR="00D72C3F" w:rsidRPr="002C754A" w:rsidRDefault="00D72C3F" w:rsidP="00D72C3F">
      <w:pPr>
        <w:pStyle w:val="NoSpacing"/>
        <w:jc w:val="both"/>
        <w:rPr>
          <w:rFonts w:ascii="Times New Roman" w:hAnsi="Times New Roman"/>
        </w:rPr>
      </w:pPr>
      <w:r w:rsidRPr="002C754A">
        <w:rPr>
          <w:rFonts w:ascii="Times New Roman" w:hAnsi="Times New Roman"/>
        </w:rPr>
        <w:t xml:space="preserve">This paper was presented at the </w:t>
      </w:r>
      <w:r w:rsidRPr="002C754A">
        <w:rPr>
          <w:rFonts w:ascii="Times New Roman" w:hAnsi="Times New Roman"/>
          <w:i/>
          <w:iCs/>
        </w:rPr>
        <w:t xml:space="preserve">International Conference on Teacher Learning and Development </w:t>
      </w:r>
      <w:r w:rsidRPr="002C754A">
        <w:rPr>
          <w:rFonts w:ascii="Times New Roman" w:hAnsi="Times New Roman"/>
        </w:rPr>
        <w:t>jointly</w:t>
      </w:r>
      <w:r w:rsidRPr="002C754A">
        <w:rPr>
          <w:rFonts w:ascii="Times New Roman" w:hAnsi="Times New Roman"/>
          <w:i/>
          <w:iCs/>
        </w:rPr>
        <w:t xml:space="preserve"> </w:t>
      </w:r>
      <w:proofErr w:type="spellStart"/>
      <w:r w:rsidRPr="002C754A">
        <w:rPr>
          <w:rFonts w:ascii="Times New Roman" w:hAnsi="Times New Roman"/>
        </w:rPr>
        <w:t>organised</w:t>
      </w:r>
      <w:proofErr w:type="spellEnd"/>
      <w:r w:rsidRPr="002C754A">
        <w:rPr>
          <w:rFonts w:ascii="Times New Roman" w:hAnsi="Times New Roman"/>
        </w:rPr>
        <w:t xml:space="preserve"> by IPGM and IPGKBA on 14 to 16 August 2018 at the Hotel Royale </w:t>
      </w:r>
      <w:proofErr w:type="spellStart"/>
      <w:r w:rsidRPr="002C754A">
        <w:rPr>
          <w:rFonts w:ascii="Times New Roman" w:hAnsi="Times New Roman"/>
        </w:rPr>
        <w:t>Chulan</w:t>
      </w:r>
      <w:proofErr w:type="spellEnd"/>
      <w:r w:rsidRPr="002C754A">
        <w:rPr>
          <w:rFonts w:ascii="Times New Roman" w:hAnsi="Times New Roman"/>
        </w:rPr>
        <w:t xml:space="preserve"> Bukit </w:t>
      </w:r>
      <w:proofErr w:type="spellStart"/>
      <w:r w:rsidRPr="002C754A">
        <w:rPr>
          <w:rFonts w:ascii="Times New Roman" w:hAnsi="Times New Roman"/>
        </w:rPr>
        <w:t>Bintang</w:t>
      </w:r>
      <w:proofErr w:type="spellEnd"/>
      <w:r w:rsidRPr="002C754A">
        <w:rPr>
          <w:rFonts w:ascii="Times New Roman" w:hAnsi="Times New Roman"/>
        </w:rPr>
        <w:t>, Kuala Lumpur.</w:t>
      </w:r>
    </w:p>
    <w:p w:rsidR="00D72C3F" w:rsidRPr="00472E00" w:rsidRDefault="00D72C3F" w:rsidP="00D72C3F">
      <w:pPr>
        <w:spacing w:after="0" w:line="240" w:lineRule="auto"/>
        <w:jc w:val="both"/>
        <w:rPr>
          <w:rFonts w:ascii="Times New Roman" w:hAnsi="Times New Roman"/>
          <w:lang w:val="en-GB"/>
        </w:rPr>
      </w:pPr>
    </w:p>
    <w:p w:rsidR="00D72C3F" w:rsidRDefault="00D72C3F" w:rsidP="00D72C3F">
      <w:pPr>
        <w:pStyle w:val="Heading1"/>
        <w:spacing w:before="0" w:line="240" w:lineRule="auto"/>
        <w:jc w:val="both"/>
        <w:rPr>
          <w:rFonts w:ascii="Times New Roman" w:hAnsi="Times New Roman" w:cs="Times New Roman"/>
          <w:color w:val="auto"/>
          <w:sz w:val="22"/>
          <w:szCs w:val="22"/>
          <w:lang w:val="en-GB"/>
        </w:rPr>
      </w:pPr>
    </w:p>
    <w:p w:rsidR="00D72C3F" w:rsidRPr="002C754A" w:rsidRDefault="00D72C3F" w:rsidP="00D72C3F">
      <w:pPr>
        <w:pStyle w:val="Heading1"/>
        <w:spacing w:before="0" w:line="240" w:lineRule="auto"/>
        <w:jc w:val="center"/>
        <w:rPr>
          <w:rFonts w:ascii="Times New Roman" w:hAnsi="Times New Roman" w:cs="Times New Roman"/>
          <w:color w:val="auto"/>
          <w:sz w:val="22"/>
          <w:szCs w:val="22"/>
          <w:lang w:val="en-GB"/>
        </w:rPr>
      </w:pPr>
      <w:r w:rsidRPr="002C754A">
        <w:rPr>
          <w:rFonts w:ascii="Times New Roman" w:hAnsi="Times New Roman" w:cs="Times New Roman"/>
          <w:color w:val="auto"/>
          <w:sz w:val="22"/>
          <w:szCs w:val="22"/>
          <w:lang w:val="en-GB"/>
        </w:rPr>
        <w:t>References</w:t>
      </w:r>
    </w:p>
    <w:p w:rsidR="00D72C3F" w:rsidRDefault="00D72C3F" w:rsidP="00D72C3F">
      <w:pPr>
        <w:spacing w:after="0" w:line="240" w:lineRule="auto"/>
        <w:ind w:left="709" w:hanging="709"/>
        <w:jc w:val="both"/>
        <w:rPr>
          <w:rFonts w:ascii="Times New Roman" w:hAnsi="Times New Roman"/>
        </w:rPr>
      </w:pPr>
    </w:p>
    <w:p w:rsidR="00D72C3F" w:rsidRDefault="00D72C3F" w:rsidP="00D72C3F">
      <w:pPr>
        <w:spacing w:after="0" w:line="240" w:lineRule="auto"/>
        <w:ind w:left="709" w:hanging="709"/>
        <w:jc w:val="both"/>
        <w:rPr>
          <w:rFonts w:ascii="Times New Roman" w:hAnsi="Times New Roman"/>
        </w:rPr>
      </w:pPr>
      <w:r w:rsidRPr="00472E00">
        <w:rPr>
          <w:rFonts w:ascii="Times New Roman" w:hAnsi="Times New Roman"/>
        </w:rPr>
        <w:t xml:space="preserve">Adams, K. &amp; </w:t>
      </w:r>
      <w:proofErr w:type="spellStart"/>
      <w:r w:rsidRPr="00472E00">
        <w:rPr>
          <w:rFonts w:ascii="Times New Roman" w:hAnsi="Times New Roman"/>
        </w:rPr>
        <w:t>Galanes</w:t>
      </w:r>
      <w:proofErr w:type="spellEnd"/>
      <w:r w:rsidRPr="00472E00">
        <w:rPr>
          <w:rFonts w:ascii="Times New Roman" w:hAnsi="Times New Roman"/>
        </w:rPr>
        <w:t xml:space="preserve">, G. J. (2012). </w:t>
      </w:r>
      <w:r w:rsidRPr="00472E00">
        <w:rPr>
          <w:rFonts w:ascii="Times New Roman" w:hAnsi="Times New Roman"/>
          <w:i/>
          <w:iCs/>
        </w:rPr>
        <w:t>Communicating in groups</w:t>
      </w:r>
      <w:r w:rsidRPr="00472E00">
        <w:rPr>
          <w:rFonts w:ascii="Times New Roman" w:hAnsi="Times New Roman"/>
        </w:rPr>
        <w:t xml:space="preserve">: </w:t>
      </w:r>
      <w:r w:rsidRPr="00472E00">
        <w:rPr>
          <w:rFonts w:ascii="Times New Roman" w:hAnsi="Times New Roman"/>
          <w:i/>
        </w:rPr>
        <w:t>Applications and skills</w:t>
      </w:r>
      <w:r>
        <w:rPr>
          <w:rFonts w:ascii="Times New Roman" w:hAnsi="Times New Roman"/>
        </w:rPr>
        <w:t>. New York: McGraw Hill</w:t>
      </w:r>
    </w:p>
    <w:p w:rsidR="00D72C3F" w:rsidRPr="00472E00" w:rsidRDefault="00D72C3F" w:rsidP="00D72C3F">
      <w:pPr>
        <w:spacing w:after="0" w:line="240" w:lineRule="auto"/>
        <w:ind w:left="709" w:hanging="709"/>
        <w:jc w:val="both"/>
        <w:rPr>
          <w:rFonts w:ascii="Times New Roman" w:hAnsi="Times New Roman"/>
        </w:rPr>
      </w:pPr>
    </w:p>
    <w:p w:rsidR="00D72C3F" w:rsidRDefault="00D72C3F" w:rsidP="00D72C3F">
      <w:pPr>
        <w:spacing w:after="0" w:line="240" w:lineRule="auto"/>
        <w:ind w:left="720" w:hanging="720"/>
        <w:jc w:val="both"/>
        <w:rPr>
          <w:rFonts w:ascii="Times New Roman" w:hAnsi="Times New Roman"/>
        </w:rPr>
      </w:pPr>
      <w:proofErr w:type="spellStart"/>
      <w:r w:rsidRPr="00472E00">
        <w:rPr>
          <w:rFonts w:ascii="Times New Roman" w:hAnsi="Times New Roman"/>
        </w:rPr>
        <w:t>Boulter</w:t>
      </w:r>
      <w:proofErr w:type="spellEnd"/>
      <w:r w:rsidRPr="00472E00">
        <w:rPr>
          <w:rFonts w:ascii="Times New Roman" w:hAnsi="Times New Roman"/>
        </w:rPr>
        <w:t>, M. L. (2010).</w:t>
      </w:r>
      <w:r w:rsidRPr="00472E00">
        <w:rPr>
          <w:rStyle w:val="Hyperlink"/>
          <w:rFonts w:ascii="Times New Roman" w:hAnsi="Times New Roman"/>
        </w:rPr>
        <w:t xml:space="preserve"> </w:t>
      </w:r>
      <w:r w:rsidRPr="00472E00">
        <w:rPr>
          <w:rFonts w:ascii="Times New Roman" w:hAnsi="Times New Roman"/>
          <w:i/>
        </w:rPr>
        <w:t>The influence of Socratic questioning in online discussions on the critical thinking skills of undergraduate students: An exploratory study based on a</w:t>
      </w:r>
      <w:r w:rsidRPr="00472E00">
        <w:rPr>
          <w:rStyle w:val="Hyperlink"/>
          <w:rFonts w:ascii="Times New Roman" w:hAnsi="Times New Roman"/>
          <w:i/>
        </w:rPr>
        <w:t xml:space="preserve"> </w:t>
      </w:r>
      <w:r w:rsidRPr="00472E00">
        <w:rPr>
          <w:rFonts w:ascii="Times New Roman" w:hAnsi="Times New Roman"/>
          <w:i/>
        </w:rPr>
        <w:t>business course at a Proprietary University</w:t>
      </w:r>
      <w:r w:rsidRPr="00472E00">
        <w:rPr>
          <w:rFonts w:ascii="Times New Roman" w:hAnsi="Times New Roman"/>
        </w:rPr>
        <w:t xml:space="preserve">. Retrieved from </w:t>
      </w:r>
      <w:proofErr w:type="spellStart"/>
      <w:r w:rsidRPr="00472E00">
        <w:rPr>
          <w:rFonts w:ascii="Times New Roman" w:hAnsi="Times New Roman"/>
        </w:rPr>
        <w:t>ProQuest</w:t>
      </w:r>
      <w:proofErr w:type="spellEnd"/>
      <w:r w:rsidRPr="00472E00">
        <w:rPr>
          <w:rFonts w:ascii="Times New Roman" w:hAnsi="Times New Roman"/>
        </w:rPr>
        <w:t xml:space="preserve"> Dissertations and Theses Database. (UMI Number</w:t>
      </w:r>
      <w:proofErr w:type="gramStart"/>
      <w:r w:rsidRPr="00472E00">
        <w:rPr>
          <w:rFonts w:ascii="Times New Roman" w:hAnsi="Times New Roman"/>
        </w:rPr>
        <w:t>:3397620</w:t>
      </w:r>
      <w:proofErr w:type="gramEnd"/>
      <w:r w:rsidRPr="00472E00">
        <w:rPr>
          <w:rFonts w:ascii="Times New Roman" w:hAnsi="Times New Roman"/>
        </w:rPr>
        <w:t>)</w:t>
      </w:r>
    </w:p>
    <w:p w:rsidR="00D72C3F" w:rsidRPr="00472E00" w:rsidRDefault="00D72C3F" w:rsidP="00D72C3F">
      <w:pPr>
        <w:spacing w:after="0" w:line="240" w:lineRule="auto"/>
        <w:ind w:left="720" w:hanging="720"/>
        <w:jc w:val="both"/>
        <w:rPr>
          <w:rFonts w:ascii="Times New Roman" w:hAnsi="Times New Roman"/>
        </w:rPr>
      </w:pPr>
    </w:p>
    <w:p w:rsidR="00D72C3F" w:rsidRDefault="00D72C3F" w:rsidP="00D72C3F">
      <w:pPr>
        <w:autoSpaceDE w:val="0"/>
        <w:autoSpaceDN w:val="0"/>
        <w:adjustRightInd w:val="0"/>
        <w:spacing w:after="0" w:line="240" w:lineRule="auto"/>
        <w:ind w:left="720" w:hanging="720"/>
        <w:jc w:val="both"/>
        <w:rPr>
          <w:rFonts w:ascii="Times New Roman" w:hAnsi="Times New Roman"/>
        </w:rPr>
      </w:pPr>
      <w:proofErr w:type="spellStart"/>
      <w:r w:rsidRPr="00472E00">
        <w:rPr>
          <w:rFonts w:ascii="Times New Roman" w:hAnsi="Times New Roman"/>
        </w:rPr>
        <w:t>Cacchiotti</w:t>
      </w:r>
      <w:proofErr w:type="spellEnd"/>
      <w:r w:rsidRPr="00472E00">
        <w:rPr>
          <w:rFonts w:ascii="Times New Roman" w:hAnsi="Times New Roman"/>
        </w:rPr>
        <w:t xml:space="preserve">, R. J. (2011). </w:t>
      </w:r>
      <w:r w:rsidRPr="00472E00">
        <w:rPr>
          <w:rFonts w:ascii="Times New Roman" w:hAnsi="Times New Roman"/>
          <w:bCs/>
          <w:i/>
        </w:rPr>
        <w:t>A study in fostering student engagement through guided developmental critical reflection skills and critical thinking skills</w:t>
      </w:r>
      <w:r w:rsidRPr="00472E00">
        <w:rPr>
          <w:rFonts w:ascii="Times New Roman" w:hAnsi="Times New Roman"/>
        </w:rPr>
        <w:t xml:space="preserve">. Retrieved from </w:t>
      </w:r>
      <w:proofErr w:type="spellStart"/>
      <w:r w:rsidRPr="00472E00">
        <w:rPr>
          <w:rFonts w:ascii="Times New Roman" w:hAnsi="Times New Roman"/>
        </w:rPr>
        <w:t>ProQuest</w:t>
      </w:r>
      <w:proofErr w:type="spellEnd"/>
      <w:r w:rsidRPr="00472E00">
        <w:rPr>
          <w:rFonts w:ascii="Times New Roman" w:hAnsi="Times New Roman"/>
        </w:rPr>
        <w:t xml:space="preserve"> Dissertations and Theses Database. (UMI Number: 3487198)</w:t>
      </w:r>
    </w:p>
    <w:p w:rsidR="00D72C3F" w:rsidRPr="00472E00" w:rsidRDefault="00D72C3F" w:rsidP="00D72C3F">
      <w:pPr>
        <w:autoSpaceDE w:val="0"/>
        <w:autoSpaceDN w:val="0"/>
        <w:adjustRightInd w:val="0"/>
        <w:spacing w:after="0" w:line="240" w:lineRule="auto"/>
        <w:ind w:left="720" w:hanging="720"/>
        <w:jc w:val="both"/>
        <w:rPr>
          <w:rFonts w:ascii="Times New Roman" w:hAnsi="Times New Roman"/>
        </w:rPr>
      </w:pPr>
    </w:p>
    <w:p w:rsidR="00D72C3F" w:rsidRDefault="00D72C3F" w:rsidP="00D72C3F">
      <w:pPr>
        <w:spacing w:after="0" w:line="240" w:lineRule="auto"/>
        <w:ind w:left="720" w:hanging="720"/>
        <w:jc w:val="both"/>
        <w:rPr>
          <w:rStyle w:val="Hyperlink"/>
          <w:rFonts w:ascii="Times New Roman" w:hAnsi="Times New Roman"/>
        </w:rPr>
      </w:pPr>
      <w:r w:rsidRPr="00472E00">
        <w:rPr>
          <w:rFonts w:ascii="Times New Roman" w:hAnsi="Times New Roman"/>
        </w:rPr>
        <w:t xml:space="preserve">Chin, C. &amp; Osborne, J. (2008). Students’ questions: A potential resource for teaching and learning science. </w:t>
      </w:r>
      <w:r w:rsidRPr="00472E00">
        <w:rPr>
          <w:rFonts w:ascii="Times New Roman" w:hAnsi="Times New Roman"/>
          <w:i/>
        </w:rPr>
        <w:t>Journal of Studies in Science Education</w:t>
      </w:r>
      <w:r w:rsidRPr="00472E00">
        <w:rPr>
          <w:rFonts w:ascii="Times New Roman" w:hAnsi="Times New Roman"/>
        </w:rPr>
        <w:t xml:space="preserve">, </w:t>
      </w:r>
      <w:r w:rsidRPr="00472E00">
        <w:rPr>
          <w:rFonts w:ascii="Times New Roman" w:hAnsi="Times New Roman"/>
          <w:i/>
          <w:iCs/>
        </w:rPr>
        <w:t>44</w:t>
      </w:r>
      <w:r w:rsidRPr="00472E00">
        <w:rPr>
          <w:rFonts w:ascii="Times New Roman" w:hAnsi="Times New Roman"/>
        </w:rPr>
        <w:t xml:space="preserve"> (1), 1-61. Retrieved from </w:t>
      </w:r>
      <w:hyperlink r:id="rId9" w:history="1">
        <w:r w:rsidRPr="00472E00">
          <w:rPr>
            <w:rStyle w:val="Hyperlink"/>
            <w:rFonts w:ascii="Times New Roman" w:hAnsi="Times New Roman"/>
          </w:rPr>
          <w:t>https://www.tandfonline.com/doi/abs/10.1080/03057260701828101</w:t>
        </w:r>
      </w:hyperlink>
    </w:p>
    <w:p w:rsidR="00D72C3F" w:rsidRPr="00472E00" w:rsidRDefault="00D72C3F" w:rsidP="00D72C3F">
      <w:pPr>
        <w:spacing w:after="0" w:line="240" w:lineRule="auto"/>
        <w:ind w:left="720" w:hanging="720"/>
        <w:jc w:val="both"/>
        <w:rPr>
          <w:rFonts w:ascii="Times New Roman" w:hAnsi="Times New Roman"/>
        </w:rPr>
      </w:pPr>
    </w:p>
    <w:p w:rsidR="00D72C3F" w:rsidRDefault="00D72C3F" w:rsidP="00D72C3F">
      <w:pPr>
        <w:spacing w:after="0" w:line="240" w:lineRule="auto"/>
        <w:ind w:left="720" w:hanging="720"/>
        <w:jc w:val="both"/>
        <w:rPr>
          <w:rFonts w:ascii="Times New Roman" w:hAnsi="Times New Roman"/>
        </w:rPr>
      </w:pPr>
      <w:proofErr w:type="spellStart"/>
      <w:r w:rsidRPr="00472E00">
        <w:rPr>
          <w:rFonts w:ascii="Times New Roman" w:hAnsi="Times New Roman"/>
        </w:rPr>
        <w:t>Cojocariua</w:t>
      </w:r>
      <w:proofErr w:type="spellEnd"/>
      <w:r w:rsidRPr="00472E00">
        <w:rPr>
          <w:rFonts w:ascii="Times New Roman" w:hAnsi="Times New Roman"/>
        </w:rPr>
        <w:t xml:space="preserve">, V.M &amp; </w:t>
      </w:r>
      <w:proofErr w:type="spellStart"/>
      <w:r w:rsidRPr="00472E00">
        <w:rPr>
          <w:rFonts w:ascii="Times New Roman" w:hAnsi="Times New Roman"/>
        </w:rPr>
        <w:t>Butnarub</w:t>
      </w:r>
      <w:proofErr w:type="spellEnd"/>
      <w:r w:rsidRPr="00472E00">
        <w:rPr>
          <w:rFonts w:ascii="Times New Roman" w:hAnsi="Times New Roman"/>
        </w:rPr>
        <w:t xml:space="preserve">, C.E. (2014). Asking questions - critical thinking tools. </w:t>
      </w:r>
      <w:r w:rsidRPr="00472E00">
        <w:rPr>
          <w:rFonts w:ascii="Times New Roman" w:hAnsi="Times New Roman"/>
          <w:i/>
        </w:rPr>
        <w:t>Social and Behavioral Sciences</w:t>
      </w:r>
      <w:r w:rsidRPr="00472E00">
        <w:rPr>
          <w:rFonts w:ascii="Times New Roman" w:hAnsi="Times New Roman"/>
        </w:rPr>
        <w:t xml:space="preserve">, </w:t>
      </w:r>
      <w:r w:rsidRPr="00472E00">
        <w:rPr>
          <w:rFonts w:ascii="Times New Roman" w:hAnsi="Times New Roman"/>
          <w:i/>
          <w:iCs/>
        </w:rPr>
        <w:t>128</w:t>
      </w:r>
      <w:r>
        <w:rPr>
          <w:rFonts w:ascii="Times New Roman" w:hAnsi="Times New Roman"/>
        </w:rPr>
        <w:t>, 22 – 28</w:t>
      </w:r>
    </w:p>
    <w:p w:rsidR="00D72C3F" w:rsidRPr="00472E00" w:rsidRDefault="00D72C3F" w:rsidP="00D72C3F">
      <w:pPr>
        <w:spacing w:after="0" w:line="240" w:lineRule="auto"/>
        <w:ind w:left="720" w:hanging="720"/>
        <w:jc w:val="both"/>
        <w:rPr>
          <w:rFonts w:ascii="Times New Roman" w:hAnsi="Times New Roman"/>
        </w:rPr>
      </w:pPr>
    </w:p>
    <w:p w:rsidR="00D72C3F" w:rsidRDefault="00D72C3F" w:rsidP="00D72C3F">
      <w:pPr>
        <w:spacing w:after="0" w:line="240" w:lineRule="auto"/>
        <w:ind w:left="720" w:hanging="720"/>
        <w:jc w:val="both"/>
        <w:rPr>
          <w:rFonts w:ascii="Times New Roman" w:hAnsi="Times New Roman"/>
        </w:rPr>
      </w:pPr>
      <w:r w:rsidRPr="00472E00">
        <w:rPr>
          <w:rFonts w:ascii="Times New Roman" w:hAnsi="Times New Roman"/>
        </w:rPr>
        <w:t xml:space="preserve">Cleveland, J. (2015). </w:t>
      </w:r>
      <w:r w:rsidRPr="00472E00">
        <w:rPr>
          <w:rFonts w:ascii="Times New Roman" w:hAnsi="Times New Roman"/>
          <w:i/>
          <w:iCs/>
        </w:rPr>
        <w:t>Beyond standardization: Fostering critical thinking in a fourth grade classroom through comprehensive Socratic circles</w:t>
      </w:r>
      <w:r w:rsidRPr="00472E00">
        <w:rPr>
          <w:rFonts w:ascii="Times New Roman" w:hAnsi="Times New Roman"/>
        </w:rPr>
        <w:t>. Retrieved from Pro Quest Dissertations and Theses Database. (UMI Number:  3688833)</w:t>
      </w:r>
    </w:p>
    <w:p w:rsidR="00D72C3F" w:rsidRPr="00472E00" w:rsidRDefault="00D72C3F" w:rsidP="00D72C3F">
      <w:pPr>
        <w:spacing w:after="0" w:line="240" w:lineRule="auto"/>
        <w:ind w:left="720" w:hanging="720"/>
        <w:jc w:val="both"/>
        <w:rPr>
          <w:rStyle w:val="Hyperlink"/>
          <w:rFonts w:ascii="Times New Roman" w:hAnsi="Times New Roman"/>
        </w:rPr>
      </w:pPr>
    </w:p>
    <w:p w:rsidR="00D72C3F" w:rsidRDefault="00D72C3F" w:rsidP="00D72C3F">
      <w:pPr>
        <w:spacing w:after="0" w:line="240" w:lineRule="auto"/>
        <w:ind w:left="709" w:hanging="709"/>
        <w:jc w:val="both"/>
        <w:rPr>
          <w:rFonts w:ascii="Times New Roman" w:hAnsi="Times New Roman"/>
        </w:rPr>
      </w:pPr>
      <w:proofErr w:type="spellStart"/>
      <w:r w:rsidRPr="00472E00">
        <w:rPr>
          <w:rFonts w:ascii="Times New Roman" w:hAnsi="Times New Roman"/>
        </w:rPr>
        <w:t>Eggen</w:t>
      </w:r>
      <w:proofErr w:type="spellEnd"/>
      <w:r w:rsidRPr="00472E00">
        <w:rPr>
          <w:rFonts w:ascii="Times New Roman" w:hAnsi="Times New Roman"/>
        </w:rPr>
        <w:t xml:space="preserve">, P. &amp; </w:t>
      </w:r>
      <w:proofErr w:type="spellStart"/>
      <w:r w:rsidRPr="00472E00">
        <w:rPr>
          <w:rFonts w:ascii="Times New Roman" w:hAnsi="Times New Roman"/>
        </w:rPr>
        <w:t>Kauchak</w:t>
      </w:r>
      <w:proofErr w:type="spellEnd"/>
      <w:r w:rsidRPr="00472E00">
        <w:rPr>
          <w:rFonts w:ascii="Times New Roman" w:hAnsi="Times New Roman"/>
        </w:rPr>
        <w:t xml:space="preserve">, D. (2012). </w:t>
      </w:r>
      <w:r w:rsidRPr="00472E00">
        <w:rPr>
          <w:rFonts w:ascii="Times New Roman" w:hAnsi="Times New Roman"/>
          <w:i/>
        </w:rPr>
        <w:t xml:space="preserve">Strategies and models for teachers. Teaching concept and thinking skills </w:t>
      </w:r>
      <w:r w:rsidRPr="00472E00">
        <w:rPr>
          <w:rFonts w:ascii="Times New Roman" w:hAnsi="Times New Roman"/>
          <w:iCs/>
        </w:rPr>
        <w:t>(6th</w:t>
      </w:r>
      <w:r w:rsidRPr="00472E00">
        <w:rPr>
          <w:rFonts w:ascii="Times New Roman" w:hAnsi="Times New Roman"/>
        </w:rPr>
        <w:t xml:space="preserve"> </w:t>
      </w:r>
      <w:proofErr w:type="gramStart"/>
      <w:r w:rsidRPr="00472E00">
        <w:rPr>
          <w:rFonts w:ascii="Times New Roman" w:hAnsi="Times New Roman"/>
        </w:rPr>
        <w:t>ed</w:t>
      </w:r>
      <w:proofErr w:type="gramEnd"/>
      <w:r w:rsidRPr="00472E00">
        <w:rPr>
          <w:rFonts w:ascii="Times New Roman" w:hAnsi="Times New Roman"/>
        </w:rPr>
        <w:t xml:space="preserve">.). Boston. Pearson Education Inc. </w:t>
      </w:r>
    </w:p>
    <w:p w:rsidR="00D72C3F" w:rsidRPr="002C754A" w:rsidRDefault="00D72C3F" w:rsidP="00D72C3F">
      <w:pPr>
        <w:spacing w:after="0" w:line="240" w:lineRule="auto"/>
        <w:ind w:left="709" w:hanging="709"/>
        <w:jc w:val="both"/>
        <w:rPr>
          <w:rStyle w:val="Hyperlink"/>
          <w:rFonts w:ascii="Times New Roman" w:hAnsi="Times New Roman"/>
        </w:rPr>
      </w:pPr>
    </w:p>
    <w:p w:rsidR="00D72C3F" w:rsidRDefault="00D72C3F" w:rsidP="00D72C3F">
      <w:pPr>
        <w:spacing w:after="0" w:line="240" w:lineRule="auto"/>
        <w:ind w:left="709" w:hanging="709"/>
        <w:jc w:val="both"/>
        <w:rPr>
          <w:rFonts w:ascii="Times New Roman" w:hAnsi="Times New Roman"/>
          <w:lang w:eastAsia="zh-CN"/>
        </w:rPr>
      </w:pPr>
      <w:r w:rsidRPr="00472E00">
        <w:rPr>
          <w:rFonts w:ascii="Times New Roman" w:hAnsi="Times New Roman"/>
        </w:rPr>
        <w:t>Forehand,</w:t>
      </w:r>
      <w:r w:rsidRPr="00472E00">
        <w:rPr>
          <w:rStyle w:val="Hyperlink"/>
          <w:rFonts w:ascii="Times New Roman" w:hAnsi="Times New Roman"/>
        </w:rPr>
        <w:t xml:space="preserve"> </w:t>
      </w:r>
      <w:r w:rsidRPr="00472E00">
        <w:rPr>
          <w:rFonts w:ascii="Times New Roman" w:hAnsi="Times New Roman"/>
        </w:rPr>
        <w:t xml:space="preserve">M. (2011). </w:t>
      </w:r>
      <w:r w:rsidRPr="00472E00">
        <w:rPr>
          <w:rFonts w:ascii="Times New Roman" w:hAnsi="Times New Roman"/>
          <w:i/>
        </w:rPr>
        <w:t xml:space="preserve">Bloom's taxonomy: From emerging perspectives on learning, teaching and technology. </w:t>
      </w:r>
      <w:r w:rsidRPr="00472E00">
        <w:rPr>
          <w:rFonts w:ascii="Times New Roman" w:hAnsi="Times New Roman"/>
          <w:iCs/>
        </w:rPr>
        <w:t xml:space="preserve">Retrieved from </w:t>
      </w:r>
      <w:r w:rsidRPr="00472E00">
        <w:rPr>
          <w:rFonts w:ascii="Times New Roman" w:hAnsi="Times New Roman"/>
          <w:lang w:eastAsia="zh-CN"/>
        </w:rPr>
        <w:t>https://www.d41.org/cms/lib/IL01904672/Centricity/Domain/422/ BloomsTaxonomy.pdf</w:t>
      </w:r>
    </w:p>
    <w:p w:rsidR="00D72C3F" w:rsidRPr="002C754A" w:rsidRDefault="00D72C3F" w:rsidP="00D72C3F">
      <w:pPr>
        <w:spacing w:after="0" w:line="240" w:lineRule="auto"/>
        <w:ind w:left="709" w:hanging="709"/>
        <w:jc w:val="both"/>
        <w:rPr>
          <w:rFonts w:ascii="Times New Roman" w:hAnsi="Times New Roman"/>
          <w:lang w:eastAsia="zh-CN"/>
        </w:rPr>
      </w:pPr>
    </w:p>
    <w:p w:rsidR="00D72C3F" w:rsidRDefault="00D72C3F" w:rsidP="00D72C3F">
      <w:pPr>
        <w:spacing w:after="0" w:line="240" w:lineRule="auto"/>
        <w:ind w:left="709" w:hanging="709"/>
        <w:jc w:val="both"/>
        <w:rPr>
          <w:rFonts w:ascii="Times New Roman" w:hAnsi="Times New Roman"/>
        </w:rPr>
      </w:pPr>
      <w:r w:rsidRPr="00472E00">
        <w:rPr>
          <w:rStyle w:val="Hyperlink"/>
          <w:rFonts w:ascii="Times New Roman" w:hAnsi="Times New Roman"/>
        </w:rPr>
        <w:t xml:space="preserve">Halpern, D. F. (1996). </w:t>
      </w:r>
      <w:r w:rsidRPr="00472E00">
        <w:rPr>
          <w:rFonts w:ascii="Times New Roman" w:hAnsi="Times New Roman"/>
          <w:i/>
        </w:rPr>
        <w:t>Teaching for critical thinking: Helping college students develop the skills and dispositions of a critical thinker.</w:t>
      </w:r>
      <w:r w:rsidRPr="00472E00">
        <w:rPr>
          <w:rFonts w:ascii="Times New Roman" w:hAnsi="Times New Roman"/>
        </w:rPr>
        <w:t xml:space="preserve"> Retrieved from </w:t>
      </w:r>
      <w:hyperlink r:id="rId10" w:history="1">
        <w:r w:rsidRPr="00472E00">
          <w:rPr>
            <w:rFonts w:ascii="Times New Roman" w:hAnsi="Times New Roman"/>
          </w:rPr>
          <w:t>http://www.old-classes.design4complexity. com/6700-S16/critical-thinking/criticalthinking-Halpern.pdf</w:t>
        </w:r>
      </w:hyperlink>
    </w:p>
    <w:p w:rsidR="00D72C3F" w:rsidRPr="002C754A" w:rsidRDefault="00D72C3F" w:rsidP="00D72C3F">
      <w:pPr>
        <w:spacing w:after="0" w:line="240" w:lineRule="auto"/>
        <w:ind w:left="709" w:hanging="709"/>
        <w:jc w:val="both"/>
        <w:rPr>
          <w:rFonts w:ascii="Times New Roman" w:hAnsi="Times New Roman"/>
        </w:rPr>
      </w:pPr>
    </w:p>
    <w:p w:rsidR="00D72C3F" w:rsidRPr="00472E00" w:rsidRDefault="00D72C3F" w:rsidP="00D72C3F">
      <w:pPr>
        <w:spacing w:after="0" w:line="240" w:lineRule="auto"/>
        <w:ind w:left="709" w:hanging="709"/>
        <w:jc w:val="both"/>
        <w:rPr>
          <w:rFonts w:ascii="Times New Roman" w:hAnsi="Times New Roman"/>
        </w:rPr>
      </w:pPr>
      <w:r w:rsidRPr="00472E00">
        <w:rPr>
          <w:rFonts w:ascii="Times New Roman" w:hAnsi="Times New Roman"/>
          <w:i/>
          <w:iCs/>
        </w:rPr>
        <w:t>Hidden curriculum</w:t>
      </w:r>
      <w:r w:rsidRPr="00472E00">
        <w:rPr>
          <w:rFonts w:ascii="Times New Roman" w:hAnsi="Times New Roman"/>
        </w:rPr>
        <w:t>. (2014)</w:t>
      </w:r>
      <w:proofErr w:type="gramStart"/>
      <w:r w:rsidRPr="00472E00">
        <w:rPr>
          <w:rFonts w:ascii="Times New Roman" w:hAnsi="Times New Roman"/>
        </w:rPr>
        <w:t>.  Retrieved</w:t>
      </w:r>
      <w:proofErr w:type="gramEnd"/>
      <w:r w:rsidRPr="00472E00">
        <w:rPr>
          <w:rFonts w:ascii="Times New Roman" w:hAnsi="Times New Roman"/>
        </w:rPr>
        <w:t xml:space="preserve"> from </w:t>
      </w:r>
      <w:hyperlink r:id="rId11" w:history="1">
        <w:r w:rsidRPr="00472E00">
          <w:rPr>
            <w:rFonts w:ascii="Times New Roman" w:hAnsi="Times New Roman"/>
          </w:rPr>
          <w:t>http://edglossary.org/hidden-curriculum</w:t>
        </w:r>
      </w:hyperlink>
      <w:r w:rsidRPr="00472E00">
        <w:rPr>
          <w:rFonts w:ascii="Times New Roman" w:hAnsi="Times New Roman"/>
        </w:rPr>
        <w:t xml:space="preserve"> </w:t>
      </w:r>
    </w:p>
    <w:p w:rsidR="00D72C3F" w:rsidRDefault="00D72C3F" w:rsidP="00D72C3F">
      <w:pPr>
        <w:spacing w:after="0" w:line="240" w:lineRule="auto"/>
        <w:ind w:left="709" w:hanging="709"/>
        <w:jc w:val="both"/>
        <w:rPr>
          <w:rFonts w:ascii="Times New Roman" w:hAnsi="Times New Roman"/>
        </w:rPr>
      </w:pPr>
      <w:proofErr w:type="spellStart"/>
      <w:r w:rsidRPr="00472E00">
        <w:rPr>
          <w:rFonts w:ascii="Times New Roman" w:hAnsi="Times New Roman"/>
        </w:rPr>
        <w:t>Hurd</w:t>
      </w:r>
      <w:proofErr w:type="spellEnd"/>
      <w:r w:rsidRPr="00472E00">
        <w:rPr>
          <w:rFonts w:ascii="Times New Roman" w:hAnsi="Times New Roman"/>
        </w:rPr>
        <w:t xml:space="preserve">, P. (2013). </w:t>
      </w:r>
      <w:r w:rsidRPr="00472E00">
        <w:rPr>
          <w:rFonts w:ascii="Times New Roman" w:hAnsi="Times New Roman"/>
          <w:i/>
          <w:iCs/>
        </w:rPr>
        <w:t>The state of critical thinking today</w:t>
      </w:r>
      <w:r w:rsidRPr="00472E00">
        <w:rPr>
          <w:rFonts w:ascii="Times New Roman" w:hAnsi="Times New Roman"/>
        </w:rPr>
        <w:t xml:space="preserve">. Retrieved from </w:t>
      </w:r>
      <w:hyperlink r:id="rId12" w:history="1">
        <w:r w:rsidRPr="00472E00">
          <w:rPr>
            <w:rFonts w:ascii="Times New Roman" w:hAnsi="Times New Roman"/>
          </w:rPr>
          <w:t>www.criticalthinking.org/pages/ the-state-of-critical-thinking.../523</w:t>
        </w:r>
      </w:hyperlink>
    </w:p>
    <w:p w:rsidR="00D72C3F" w:rsidRPr="00472E00" w:rsidRDefault="00D72C3F" w:rsidP="00D72C3F">
      <w:pPr>
        <w:spacing w:after="0" w:line="240" w:lineRule="auto"/>
        <w:ind w:left="709" w:hanging="709"/>
        <w:jc w:val="both"/>
        <w:rPr>
          <w:rStyle w:val="Hyperlink"/>
          <w:rFonts w:ascii="Times New Roman" w:hAnsi="Times New Roman"/>
        </w:rPr>
      </w:pPr>
      <w:r w:rsidRPr="00472E00">
        <w:rPr>
          <w:rStyle w:val="Hyperlink"/>
          <w:rFonts w:ascii="Times New Roman" w:hAnsi="Times New Roman"/>
        </w:rPr>
        <w:t xml:space="preserve"> </w:t>
      </w:r>
    </w:p>
    <w:p w:rsidR="00D72C3F" w:rsidRPr="002C754A" w:rsidRDefault="00D72C3F" w:rsidP="00D72C3F">
      <w:pPr>
        <w:spacing w:after="0" w:line="240" w:lineRule="auto"/>
        <w:ind w:left="720" w:hanging="720"/>
        <w:jc w:val="both"/>
        <w:rPr>
          <w:rFonts w:ascii="Times New Roman" w:hAnsi="Times New Roman"/>
          <w:color w:val="0000FF"/>
          <w:u w:val="single"/>
        </w:rPr>
      </w:pPr>
      <w:proofErr w:type="spellStart"/>
      <w:r w:rsidRPr="00472E00">
        <w:rPr>
          <w:rFonts w:ascii="Times New Roman" w:hAnsi="Times New Roman"/>
        </w:rPr>
        <w:t>Institut</w:t>
      </w:r>
      <w:proofErr w:type="spellEnd"/>
      <w:r w:rsidRPr="00472E00">
        <w:rPr>
          <w:rFonts w:ascii="Times New Roman" w:hAnsi="Times New Roman"/>
        </w:rPr>
        <w:t xml:space="preserve"> </w:t>
      </w:r>
      <w:proofErr w:type="spellStart"/>
      <w:r w:rsidRPr="00472E00">
        <w:rPr>
          <w:rFonts w:ascii="Times New Roman" w:hAnsi="Times New Roman"/>
        </w:rPr>
        <w:t>Pendidikan</w:t>
      </w:r>
      <w:proofErr w:type="spellEnd"/>
      <w:r w:rsidRPr="00472E00">
        <w:rPr>
          <w:rFonts w:ascii="Times New Roman" w:hAnsi="Times New Roman"/>
        </w:rPr>
        <w:t xml:space="preserve"> Guru Malaysia (2017). </w:t>
      </w:r>
      <w:proofErr w:type="spellStart"/>
      <w:r w:rsidRPr="00472E00">
        <w:rPr>
          <w:rFonts w:ascii="Times New Roman" w:hAnsi="Times New Roman"/>
          <w:i/>
        </w:rPr>
        <w:t>Ringkasan</w:t>
      </w:r>
      <w:proofErr w:type="spellEnd"/>
      <w:r w:rsidRPr="00472E00">
        <w:rPr>
          <w:rFonts w:ascii="Times New Roman" w:hAnsi="Times New Roman"/>
          <w:i/>
        </w:rPr>
        <w:t xml:space="preserve"> </w:t>
      </w:r>
      <w:proofErr w:type="spellStart"/>
      <w:r w:rsidRPr="00472E00">
        <w:rPr>
          <w:rFonts w:ascii="Times New Roman" w:hAnsi="Times New Roman"/>
          <w:i/>
        </w:rPr>
        <w:t>maklumat</w:t>
      </w:r>
      <w:proofErr w:type="spellEnd"/>
      <w:r w:rsidRPr="00472E00">
        <w:rPr>
          <w:rFonts w:ascii="Times New Roman" w:hAnsi="Times New Roman"/>
          <w:i/>
        </w:rPr>
        <w:t xml:space="preserve"> </w:t>
      </w:r>
      <w:proofErr w:type="spellStart"/>
      <w:r w:rsidRPr="00472E00">
        <w:rPr>
          <w:rFonts w:ascii="Times New Roman" w:hAnsi="Times New Roman"/>
          <w:i/>
        </w:rPr>
        <w:t>kursus</w:t>
      </w:r>
      <w:proofErr w:type="spellEnd"/>
      <w:r w:rsidRPr="00472E00">
        <w:rPr>
          <w:rFonts w:ascii="Times New Roman" w:hAnsi="Times New Roman"/>
          <w:i/>
        </w:rPr>
        <w:t xml:space="preserve">. </w:t>
      </w:r>
      <w:proofErr w:type="spellStart"/>
      <w:r w:rsidRPr="00472E00">
        <w:rPr>
          <w:rFonts w:ascii="Times New Roman" w:hAnsi="Times New Roman"/>
          <w:i/>
        </w:rPr>
        <w:t>Berkuatkuasa</w:t>
      </w:r>
      <w:proofErr w:type="spellEnd"/>
      <w:r w:rsidRPr="00472E00">
        <w:rPr>
          <w:rFonts w:ascii="Times New Roman" w:hAnsi="Times New Roman"/>
          <w:i/>
        </w:rPr>
        <w:t xml:space="preserve"> </w:t>
      </w:r>
      <w:proofErr w:type="spellStart"/>
      <w:r w:rsidRPr="00472E00">
        <w:rPr>
          <w:rFonts w:ascii="Times New Roman" w:hAnsi="Times New Roman"/>
          <w:i/>
        </w:rPr>
        <w:t>mulai</w:t>
      </w:r>
      <w:proofErr w:type="spellEnd"/>
      <w:r w:rsidRPr="00472E00">
        <w:rPr>
          <w:rFonts w:ascii="Times New Roman" w:hAnsi="Times New Roman"/>
          <w:i/>
        </w:rPr>
        <w:t xml:space="preserve"> Jun 2014 (</w:t>
      </w:r>
      <w:proofErr w:type="spellStart"/>
      <w:r w:rsidRPr="00472E00">
        <w:rPr>
          <w:rFonts w:ascii="Times New Roman" w:hAnsi="Times New Roman"/>
          <w:i/>
        </w:rPr>
        <w:t>kemaskini</w:t>
      </w:r>
      <w:proofErr w:type="spellEnd"/>
      <w:r w:rsidRPr="00472E00">
        <w:rPr>
          <w:rFonts w:ascii="Times New Roman" w:hAnsi="Times New Roman"/>
          <w:i/>
        </w:rPr>
        <w:t xml:space="preserve"> Jun 2017)</w:t>
      </w:r>
      <w:r w:rsidRPr="00472E00">
        <w:rPr>
          <w:rFonts w:ascii="Times New Roman" w:hAnsi="Times New Roman"/>
        </w:rPr>
        <w:t xml:space="preserve">. </w:t>
      </w:r>
      <w:proofErr w:type="spellStart"/>
      <w:r w:rsidRPr="00472E00">
        <w:rPr>
          <w:rFonts w:ascii="Times New Roman" w:hAnsi="Times New Roman"/>
        </w:rPr>
        <w:t>Putrajaya</w:t>
      </w:r>
      <w:proofErr w:type="spellEnd"/>
      <w:r w:rsidRPr="00472E00">
        <w:rPr>
          <w:rFonts w:ascii="Times New Roman" w:hAnsi="Times New Roman"/>
        </w:rPr>
        <w:t xml:space="preserve">. </w:t>
      </w:r>
      <w:proofErr w:type="spellStart"/>
      <w:r w:rsidRPr="00472E00">
        <w:rPr>
          <w:rFonts w:ascii="Times New Roman" w:hAnsi="Times New Roman"/>
        </w:rPr>
        <w:t>Kementerian</w:t>
      </w:r>
      <w:proofErr w:type="spellEnd"/>
      <w:r w:rsidRPr="00472E00">
        <w:rPr>
          <w:rFonts w:ascii="Times New Roman" w:hAnsi="Times New Roman"/>
        </w:rPr>
        <w:t xml:space="preserve"> </w:t>
      </w:r>
      <w:proofErr w:type="spellStart"/>
      <w:r w:rsidRPr="00472E00">
        <w:rPr>
          <w:rFonts w:ascii="Times New Roman" w:hAnsi="Times New Roman"/>
        </w:rPr>
        <w:t>Pendidkan</w:t>
      </w:r>
      <w:proofErr w:type="spellEnd"/>
      <w:r w:rsidRPr="00472E00">
        <w:rPr>
          <w:rFonts w:ascii="Times New Roman" w:hAnsi="Times New Roman"/>
        </w:rPr>
        <w:t xml:space="preserve"> Malaysia</w:t>
      </w:r>
    </w:p>
    <w:p w:rsidR="00D72C3F" w:rsidRPr="00472E00" w:rsidRDefault="00D72C3F" w:rsidP="00E70069">
      <w:pPr>
        <w:spacing w:after="0" w:line="240" w:lineRule="auto"/>
        <w:ind w:left="720" w:hanging="720"/>
        <w:jc w:val="both"/>
        <w:rPr>
          <w:rFonts w:ascii="Times New Roman" w:hAnsi="Times New Roman"/>
        </w:rPr>
      </w:pPr>
      <w:r w:rsidRPr="00472E00">
        <w:rPr>
          <w:rFonts w:ascii="Times New Roman" w:hAnsi="Times New Roman"/>
        </w:rPr>
        <w:t xml:space="preserve">Jensen, R. D. (2015). </w:t>
      </w:r>
      <w:r w:rsidRPr="00472E00">
        <w:rPr>
          <w:rFonts w:ascii="Times New Roman" w:hAnsi="Times New Roman"/>
          <w:i/>
        </w:rPr>
        <w:t xml:space="preserve">The effectiveness of the Socratic </w:t>
      </w:r>
      <w:proofErr w:type="gramStart"/>
      <w:r w:rsidRPr="00472E00">
        <w:rPr>
          <w:rFonts w:ascii="Times New Roman" w:hAnsi="Times New Roman"/>
          <w:i/>
        </w:rPr>
        <w:t>method</w:t>
      </w:r>
      <w:proofErr w:type="gramEnd"/>
      <w:r w:rsidRPr="00472E00">
        <w:rPr>
          <w:rFonts w:ascii="Times New Roman" w:hAnsi="Times New Roman"/>
          <w:i/>
        </w:rPr>
        <w:t xml:space="preserve"> in developing critical thinking skills in English language learners. </w:t>
      </w:r>
      <w:r w:rsidRPr="00472E00">
        <w:rPr>
          <w:rFonts w:ascii="Times New Roman" w:hAnsi="Times New Roman"/>
        </w:rPr>
        <w:t xml:space="preserve"> Retrieved from </w:t>
      </w:r>
      <w:proofErr w:type="spellStart"/>
      <w:r w:rsidRPr="00472E00">
        <w:rPr>
          <w:rFonts w:ascii="Times New Roman" w:hAnsi="Times New Roman"/>
        </w:rPr>
        <w:t>ProQuest</w:t>
      </w:r>
      <w:proofErr w:type="spellEnd"/>
      <w:r w:rsidRPr="00472E00">
        <w:rPr>
          <w:rFonts w:ascii="Times New Roman" w:hAnsi="Times New Roman"/>
        </w:rPr>
        <w:t xml:space="preserve"> Dissertations and Theses Database</w:t>
      </w:r>
      <w:bookmarkStart w:id="1" w:name="_GoBack"/>
      <w:bookmarkEnd w:id="1"/>
    </w:p>
    <w:p w:rsidR="00D72C3F" w:rsidRDefault="00D72C3F" w:rsidP="00D72C3F">
      <w:pPr>
        <w:spacing w:after="0" w:line="240" w:lineRule="auto"/>
        <w:ind w:left="720" w:hanging="720"/>
        <w:jc w:val="both"/>
        <w:rPr>
          <w:rFonts w:ascii="Times New Roman" w:hAnsi="Times New Roman"/>
        </w:rPr>
      </w:pPr>
      <w:proofErr w:type="gramStart"/>
      <w:r w:rsidRPr="00472E00">
        <w:rPr>
          <w:rFonts w:ascii="Times New Roman" w:hAnsi="Times New Roman"/>
        </w:rPr>
        <w:lastRenderedPageBreak/>
        <w:t>King, P. M., &amp; Kitchener, K. S. (1994).</w:t>
      </w:r>
      <w:proofErr w:type="gramEnd"/>
      <w:r w:rsidRPr="00472E00">
        <w:rPr>
          <w:rFonts w:ascii="Times New Roman" w:hAnsi="Times New Roman"/>
        </w:rPr>
        <w:t xml:space="preserve"> </w:t>
      </w:r>
      <w:r w:rsidRPr="00472E00">
        <w:rPr>
          <w:rFonts w:ascii="Times New Roman" w:hAnsi="Times New Roman"/>
          <w:i/>
        </w:rPr>
        <w:t>Developing reflective judgment: Understanding and promoting intellectual growth and critical thinking in adolescents and adults</w:t>
      </w:r>
      <w:r w:rsidRPr="00472E00">
        <w:rPr>
          <w:rFonts w:ascii="Times New Roman" w:hAnsi="Times New Roman"/>
        </w:rPr>
        <w:t xml:space="preserve">. San Francisco, CA: </w:t>
      </w:r>
      <w:proofErr w:type="spellStart"/>
      <w:r w:rsidRPr="00472E00">
        <w:rPr>
          <w:rFonts w:ascii="Times New Roman" w:hAnsi="Times New Roman"/>
        </w:rPr>
        <w:t>Jossey</w:t>
      </w:r>
      <w:proofErr w:type="spellEnd"/>
      <w:r w:rsidRPr="00472E00">
        <w:rPr>
          <w:rFonts w:ascii="Times New Roman" w:hAnsi="Times New Roman"/>
        </w:rPr>
        <w:t>-Bass</w:t>
      </w:r>
    </w:p>
    <w:p w:rsidR="00D72C3F" w:rsidRPr="00472E00" w:rsidRDefault="00D72C3F" w:rsidP="00D72C3F">
      <w:pPr>
        <w:spacing w:after="0" w:line="240" w:lineRule="auto"/>
        <w:ind w:left="720" w:hanging="720"/>
        <w:jc w:val="both"/>
        <w:rPr>
          <w:rFonts w:ascii="Times New Roman" w:hAnsi="Times New Roman"/>
        </w:rPr>
      </w:pPr>
    </w:p>
    <w:p w:rsidR="00D72C3F" w:rsidRDefault="00D72C3F" w:rsidP="00D72C3F">
      <w:pPr>
        <w:spacing w:after="0" w:line="240" w:lineRule="auto"/>
        <w:ind w:left="720" w:hanging="720"/>
        <w:jc w:val="both"/>
        <w:rPr>
          <w:rFonts w:ascii="Times New Roman" w:hAnsi="Times New Roman"/>
        </w:rPr>
      </w:pPr>
      <w:proofErr w:type="spellStart"/>
      <w:r w:rsidRPr="00472E00">
        <w:rPr>
          <w:rFonts w:ascii="Times New Roman" w:hAnsi="Times New Roman"/>
        </w:rPr>
        <w:t>Kizlik</w:t>
      </w:r>
      <w:proofErr w:type="spellEnd"/>
      <w:r w:rsidRPr="00472E00">
        <w:rPr>
          <w:rFonts w:ascii="Times New Roman" w:hAnsi="Times New Roman"/>
        </w:rPr>
        <w:t xml:space="preserve">, B. (2005). </w:t>
      </w:r>
      <w:r w:rsidRPr="00472E00">
        <w:rPr>
          <w:rFonts w:ascii="Times New Roman" w:hAnsi="Times New Roman"/>
          <w:i/>
        </w:rPr>
        <w:t>Thinking skills vocabulary and definitions</w:t>
      </w:r>
      <w:r w:rsidRPr="00472E00">
        <w:rPr>
          <w:rFonts w:ascii="Times New Roman" w:hAnsi="Times New Roman"/>
        </w:rPr>
        <w:t xml:space="preserve">. Retrieved from </w:t>
      </w:r>
      <w:hyperlink r:id="rId13" w:history="1">
        <w:r w:rsidRPr="00472E00">
          <w:rPr>
            <w:rFonts w:ascii="Times New Roman" w:hAnsi="Times New Roman"/>
          </w:rPr>
          <w:t>http://www.adprima.com/thinkskl.htm</w:t>
        </w:r>
      </w:hyperlink>
    </w:p>
    <w:p w:rsidR="00D72C3F" w:rsidRPr="00472E00" w:rsidRDefault="00D72C3F" w:rsidP="00D72C3F">
      <w:pPr>
        <w:spacing w:after="0" w:line="240" w:lineRule="auto"/>
        <w:ind w:left="720" w:hanging="720"/>
        <w:jc w:val="both"/>
        <w:rPr>
          <w:rFonts w:ascii="Times New Roman" w:hAnsi="Times New Roman"/>
        </w:rPr>
      </w:pPr>
    </w:p>
    <w:p w:rsidR="00D72C3F" w:rsidRDefault="00D72C3F" w:rsidP="00D72C3F">
      <w:pPr>
        <w:spacing w:after="0" w:line="240" w:lineRule="auto"/>
        <w:ind w:left="720" w:hanging="720"/>
        <w:jc w:val="both"/>
        <w:rPr>
          <w:rStyle w:val="Hyperlink"/>
          <w:rFonts w:ascii="Times New Roman" w:hAnsi="Times New Roman"/>
        </w:rPr>
      </w:pPr>
      <w:r w:rsidRPr="00472E00">
        <w:rPr>
          <w:rFonts w:ascii="Times New Roman" w:hAnsi="Times New Roman"/>
        </w:rPr>
        <w:t xml:space="preserve">Kurland, D. (2002). </w:t>
      </w:r>
      <w:r w:rsidRPr="00472E00">
        <w:rPr>
          <w:rFonts w:ascii="Times New Roman" w:hAnsi="Times New Roman"/>
          <w:i/>
        </w:rPr>
        <w:t>How the language really works: The fundamentals of critical reading and writing</w:t>
      </w:r>
      <w:r w:rsidRPr="00472E00">
        <w:rPr>
          <w:rFonts w:ascii="Times New Roman" w:hAnsi="Times New Roman"/>
        </w:rPr>
        <w:t xml:space="preserve">. Retrieved from </w:t>
      </w:r>
      <w:hyperlink r:id="rId14" w:history="1">
        <w:r w:rsidRPr="00472E00">
          <w:rPr>
            <w:rStyle w:val="Hyperlink"/>
            <w:rFonts w:ascii="Times New Roman" w:hAnsi="Times New Roman"/>
          </w:rPr>
          <w:t>http://www.critical.reading.com/</w:t>
        </w:r>
      </w:hyperlink>
    </w:p>
    <w:p w:rsidR="00D72C3F" w:rsidRPr="00472E00" w:rsidRDefault="00D72C3F" w:rsidP="00D72C3F">
      <w:pPr>
        <w:spacing w:after="0" w:line="240" w:lineRule="auto"/>
        <w:ind w:left="720" w:hanging="720"/>
        <w:jc w:val="both"/>
        <w:rPr>
          <w:rFonts w:ascii="Times New Roman" w:hAnsi="Times New Roman"/>
        </w:rPr>
      </w:pPr>
    </w:p>
    <w:p w:rsidR="00D72C3F" w:rsidRDefault="00D72C3F" w:rsidP="00D72C3F">
      <w:pPr>
        <w:spacing w:after="0" w:line="240" w:lineRule="auto"/>
        <w:ind w:left="720" w:hanging="720"/>
        <w:jc w:val="both"/>
        <w:rPr>
          <w:rStyle w:val="Hyperlink"/>
          <w:rFonts w:ascii="Times New Roman" w:hAnsi="Times New Roman"/>
        </w:rPr>
      </w:pPr>
      <w:r w:rsidRPr="00472E00">
        <w:rPr>
          <w:rFonts w:ascii="Times New Roman" w:hAnsi="Times New Roman"/>
        </w:rPr>
        <w:t xml:space="preserve">Lamb, A. (2001). </w:t>
      </w:r>
      <w:r w:rsidRPr="00472E00">
        <w:rPr>
          <w:rFonts w:ascii="Times New Roman" w:hAnsi="Times New Roman"/>
          <w:i/>
        </w:rPr>
        <w:t>Critical and creative thinking – Bloom’s taxonomy</w:t>
      </w:r>
      <w:r w:rsidRPr="00472E00">
        <w:rPr>
          <w:rFonts w:ascii="Times New Roman" w:hAnsi="Times New Roman"/>
        </w:rPr>
        <w:t xml:space="preserve">. Retrieved from </w:t>
      </w:r>
      <w:hyperlink r:id="rId15" w:history="1">
        <w:r w:rsidRPr="00472E00">
          <w:rPr>
            <w:rStyle w:val="Hyperlink"/>
            <w:rFonts w:ascii="Times New Roman" w:hAnsi="Times New Roman"/>
          </w:rPr>
          <w:t>http://eduscaes.com/tap/topic69.htm</w:t>
        </w:r>
      </w:hyperlink>
    </w:p>
    <w:p w:rsidR="00D72C3F" w:rsidRPr="00472E00" w:rsidRDefault="00D72C3F" w:rsidP="00D72C3F">
      <w:pPr>
        <w:spacing w:after="0" w:line="240" w:lineRule="auto"/>
        <w:ind w:left="720" w:hanging="720"/>
        <w:jc w:val="both"/>
        <w:rPr>
          <w:rFonts w:ascii="Times New Roman" w:hAnsi="Times New Roman"/>
        </w:rPr>
      </w:pPr>
    </w:p>
    <w:p w:rsidR="00D72C3F" w:rsidRDefault="00D72C3F" w:rsidP="00D72C3F">
      <w:pPr>
        <w:spacing w:after="0" w:line="240" w:lineRule="auto"/>
        <w:ind w:left="709" w:hanging="709"/>
        <w:jc w:val="both"/>
        <w:rPr>
          <w:rFonts w:ascii="Times New Roman" w:hAnsi="Times New Roman"/>
        </w:rPr>
      </w:pPr>
      <w:r w:rsidRPr="00472E00">
        <w:rPr>
          <w:rFonts w:ascii="Times New Roman" w:hAnsi="Times New Roman"/>
        </w:rPr>
        <w:t xml:space="preserve">Lau, J. &amp; Chan, J. (2012). </w:t>
      </w:r>
      <w:r w:rsidRPr="00472E00">
        <w:rPr>
          <w:rFonts w:ascii="Times New Roman" w:hAnsi="Times New Roman"/>
          <w:i/>
        </w:rPr>
        <w:t>What is critical thinking and why is it important?</w:t>
      </w:r>
      <w:r w:rsidRPr="00472E00">
        <w:rPr>
          <w:rFonts w:ascii="Times New Roman" w:hAnsi="Times New Roman"/>
        </w:rPr>
        <w:t xml:space="preserve"> Retrieved from </w:t>
      </w:r>
      <w:hyperlink r:id="rId16" w:history="1">
        <w:r w:rsidRPr="00472E00">
          <w:rPr>
            <w:rFonts w:ascii="Times New Roman" w:hAnsi="Times New Roman"/>
          </w:rPr>
          <w:t>http://philosophy.hku.hk/think/critical/ct.php</w:t>
        </w:r>
      </w:hyperlink>
      <w:r w:rsidRPr="00472E00">
        <w:rPr>
          <w:rFonts w:ascii="Times New Roman" w:hAnsi="Times New Roman"/>
        </w:rPr>
        <w:t>?</w:t>
      </w:r>
    </w:p>
    <w:p w:rsidR="00D72C3F" w:rsidRPr="00472E00" w:rsidRDefault="00D72C3F" w:rsidP="00D72C3F">
      <w:pPr>
        <w:spacing w:after="0" w:line="240" w:lineRule="auto"/>
        <w:ind w:left="709" w:hanging="709"/>
        <w:jc w:val="both"/>
        <w:rPr>
          <w:rFonts w:ascii="Times New Roman" w:hAnsi="Times New Roman"/>
        </w:rPr>
      </w:pPr>
    </w:p>
    <w:p w:rsidR="00D72C3F" w:rsidRDefault="00D72C3F" w:rsidP="00D72C3F">
      <w:pPr>
        <w:spacing w:after="0" w:line="240" w:lineRule="auto"/>
        <w:ind w:left="709" w:hanging="709"/>
        <w:jc w:val="both"/>
        <w:rPr>
          <w:rFonts w:ascii="Times New Roman" w:hAnsi="Times New Roman"/>
        </w:rPr>
      </w:pPr>
      <w:r w:rsidRPr="00472E00">
        <w:rPr>
          <w:rFonts w:ascii="Times New Roman" w:hAnsi="Times New Roman"/>
        </w:rPr>
        <w:t xml:space="preserve">Lee, S. (2009).  </w:t>
      </w:r>
      <w:r w:rsidRPr="00472E00">
        <w:rPr>
          <w:rFonts w:ascii="Times New Roman" w:hAnsi="Times New Roman"/>
          <w:i/>
        </w:rPr>
        <w:t>Examining the relationships between metacognition, self-regulation and critical thinking in online Socratic seminars for high school social studies students</w:t>
      </w:r>
      <w:r w:rsidRPr="00472E00">
        <w:rPr>
          <w:rFonts w:ascii="Times New Roman" w:hAnsi="Times New Roman"/>
        </w:rPr>
        <w:t xml:space="preserve">. Retrieved from </w:t>
      </w:r>
      <w:hyperlink r:id="rId17" w:history="1">
        <w:r w:rsidRPr="00472E00">
          <w:rPr>
            <w:rFonts w:ascii="Times New Roman" w:hAnsi="Times New Roman"/>
          </w:rPr>
          <w:t>https://repositories.lib.utexas.edu/handle/2152/755.pdf?sequence=2&amp;isAllowed=y</w:t>
        </w:r>
      </w:hyperlink>
    </w:p>
    <w:p w:rsidR="00D72C3F" w:rsidRPr="00472E00" w:rsidRDefault="00D72C3F" w:rsidP="00D72C3F">
      <w:pPr>
        <w:spacing w:after="0" w:line="240" w:lineRule="auto"/>
        <w:ind w:left="709" w:hanging="709"/>
        <w:jc w:val="both"/>
        <w:rPr>
          <w:rFonts w:ascii="Times New Roman" w:hAnsi="Times New Roman"/>
        </w:rPr>
      </w:pPr>
    </w:p>
    <w:p w:rsidR="00D72C3F" w:rsidRDefault="00D72C3F" w:rsidP="00D72C3F">
      <w:pPr>
        <w:spacing w:after="0" w:line="240" w:lineRule="auto"/>
        <w:ind w:left="709" w:hanging="709"/>
        <w:jc w:val="both"/>
        <w:rPr>
          <w:rFonts w:ascii="Times New Roman" w:hAnsi="Times New Roman"/>
        </w:rPr>
      </w:pPr>
      <w:proofErr w:type="spellStart"/>
      <w:r w:rsidRPr="00472E00">
        <w:rPr>
          <w:rFonts w:ascii="Times New Roman" w:hAnsi="Times New Roman"/>
        </w:rPr>
        <w:t>MacGregor</w:t>
      </w:r>
      <w:proofErr w:type="spellEnd"/>
      <w:r w:rsidRPr="00472E00">
        <w:rPr>
          <w:rFonts w:ascii="Times New Roman" w:hAnsi="Times New Roman"/>
        </w:rPr>
        <w:t xml:space="preserve">, J. (1992). </w:t>
      </w:r>
      <w:r w:rsidRPr="00472E00">
        <w:rPr>
          <w:rFonts w:ascii="Times New Roman" w:hAnsi="Times New Roman"/>
          <w:i/>
        </w:rPr>
        <w:t xml:space="preserve">Collaborative learning: Reframing the classroom. Retrieved from </w:t>
      </w:r>
      <w:hyperlink r:id="rId18" w:history="1">
        <w:r w:rsidRPr="00472E00">
          <w:rPr>
            <w:rFonts w:ascii="Times New Roman" w:hAnsi="Times New Roman"/>
          </w:rPr>
          <w:t>https://www.colorado.edu/ftep/sites/default/files/attached-files/ftep_memo_to_faculty_62.pdf</w:t>
        </w:r>
      </w:hyperlink>
    </w:p>
    <w:p w:rsidR="00D72C3F" w:rsidRPr="00472E00" w:rsidRDefault="00D72C3F" w:rsidP="00D72C3F">
      <w:pPr>
        <w:spacing w:after="0" w:line="240" w:lineRule="auto"/>
        <w:ind w:left="709" w:hanging="709"/>
        <w:jc w:val="both"/>
        <w:rPr>
          <w:rFonts w:ascii="Times New Roman" w:hAnsi="Times New Roman"/>
        </w:rPr>
      </w:pPr>
    </w:p>
    <w:p w:rsidR="00D72C3F" w:rsidRDefault="00D72C3F" w:rsidP="00D72C3F">
      <w:pPr>
        <w:spacing w:after="0" w:line="240" w:lineRule="auto"/>
        <w:ind w:left="709" w:hanging="709"/>
        <w:jc w:val="both"/>
        <w:rPr>
          <w:rFonts w:ascii="Times New Roman" w:hAnsi="Times New Roman"/>
        </w:rPr>
      </w:pPr>
      <w:r w:rsidRPr="00472E00">
        <w:rPr>
          <w:rFonts w:ascii="Times New Roman" w:hAnsi="Times New Roman"/>
        </w:rPr>
        <w:t>McGuire, L.A. (2010).</w:t>
      </w:r>
      <w:r w:rsidRPr="00472E00">
        <w:rPr>
          <w:rStyle w:val="Hyperlink"/>
          <w:rFonts w:ascii="Times New Roman" w:hAnsi="Times New Roman"/>
        </w:rPr>
        <w:t xml:space="preserve"> </w:t>
      </w:r>
      <w:r w:rsidRPr="00472E00">
        <w:rPr>
          <w:rFonts w:ascii="Times New Roman" w:hAnsi="Times New Roman"/>
          <w:i/>
        </w:rPr>
        <w:t xml:space="preserve">Improving student critical thinking and perceptions of critical thinking through direct instruction in rhetorical analysis. </w:t>
      </w:r>
      <w:r w:rsidRPr="00472E00">
        <w:rPr>
          <w:rFonts w:ascii="Times New Roman" w:hAnsi="Times New Roman"/>
        </w:rPr>
        <w:t xml:space="preserve">Retrieved from </w:t>
      </w:r>
      <w:proofErr w:type="spellStart"/>
      <w:r w:rsidRPr="00472E00">
        <w:rPr>
          <w:rFonts w:ascii="Times New Roman" w:hAnsi="Times New Roman"/>
        </w:rPr>
        <w:t>ProQuest</w:t>
      </w:r>
      <w:proofErr w:type="spellEnd"/>
      <w:r w:rsidRPr="00472E00">
        <w:rPr>
          <w:rFonts w:ascii="Times New Roman" w:hAnsi="Times New Roman"/>
        </w:rPr>
        <w:t xml:space="preserve"> Dissertations and Theses database. (UMI Number: 3408479)</w:t>
      </w:r>
    </w:p>
    <w:p w:rsidR="00D72C3F" w:rsidRPr="002C754A" w:rsidRDefault="00D72C3F" w:rsidP="00D72C3F">
      <w:pPr>
        <w:spacing w:after="0" w:line="240" w:lineRule="auto"/>
        <w:ind w:left="709" w:hanging="709"/>
        <w:jc w:val="both"/>
        <w:rPr>
          <w:rStyle w:val="Hyperlink"/>
          <w:rFonts w:ascii="Times New Roman" w:hAnsi="Times New Roman"/>
        </w:rPr>
      </w:pPr>
    </w:p>
    <w:p w:rsidR="00D72C3F" w:rsidRDefault="00D72C3F" w:rsidP="00D72C3F">
      <w:pPr>
        <w:autoSpaceDE w:val="0"/>
        <w:autoSpaceDN w:val="0"/>
        <w:adjustRightInd w:val="0"/>
        <w:spacing w:after="0" w:line="240" w:lineRule="auto"/>
        <w:ind w:left="709" w:hanging="709"/>
        <w:jc w:val="both"/>
        <w:rPr>
          <w:rFonts w:ascii="Times New Roman" w:hAnsi="Times New Roman"/>
        </w:rPr>
      </w:pPr>
      <w:r w:rsidRPr="00472E00">
        <w:rPr>
          <w:rFonts w:ascii="Times New Roman" w:hAnsi="Times New Roman"/>
        </w:rPr>
        <w:t>Menden, S.M. (2012).</w:t>
      </w:r>
      <w:r w:rsidRPr="00472E00">
        <w:rPr>
          <w:rStyle w:val="Hyperlink"/>
          <w:rFonts w:ascii="Times New Roman" w:hAnsi="Times New Roman"/>
        </w:rPr>
        <w:t xml:space="preserve"> </w:t>
      </w:r>
      <w:r w:rsidRPr="00472E00">
        <w:rPr>
          <w:rFonts w:ascii="Times New Roman" w:hAnsi="Times New Roman"/>
          <w:i/>
        </w:rPr>
        <w:t>Discussion groups and higher order thinking skills. Using discussion groups to increase higher order thinking skills</w:t>
      </w:r>
      <w:r w:rsidRPr="00472E00">
        <w:rPr>
          <w:rFonts w:ascii="Times New Roman" w:hAnsi="Times New Roman"/>
        </w:rPr>
        <w:t xml:space="preserve">. Retrieved from </w:t>
      </w:r>
      <w:proofErr w:type="spellStart"/>
      <w:r w:rsidRPr="00472E00">
        <w:rPr>
          <w:rFonts w:ascii="Times New Roman" w:hAnsi="Times New Roman"/>
        </w:rPr>
        <w:t>ProQuest</w:t>
      </w:r>
      <w:proofErr w:type="spellEnd"/>
      <w:r w:rsidRPr="00472E00">
        <w:rPr>
          <w:rFonts w:ascii="Times New Roman" w:hAnsi="Times New Roman"/>
        </w:rPr>
        <w:t xml:space="preserve"> Dissertations and Theses database. (UMI Number: 1517666)</w:t>
      </w:r>
    </w:p>
    <w:p w:rsidR="00D72C3F" w:rsidRPr="00472E00" w:rsidRDefault="00D72C3F" w:rsidP="00D72C3F">
      <w:pPr>
        <w:autoSpaceDE w:val="0"/>
        <w:autoSpaceDN w:val="0"/>
        <w:adjustRightInd w:val="0"/>
        <w:spacing w:after="0" w:line="240" w:lineRule="auto"/>
        <w:ind w:left="709" w:hanging="709"/>
        <w:jc w:val="both"/>
        <w:rPr>
          <w:rFonts w:ascii="Times New Roman" w:hAnsi="Times New Roman"/>
        </w:rPr>
      </w:pPr>
    </w:p>
    <w:p w:rsidR="00D72C3F" w:rsidRDefault="00D72C3F" w:rsidP="00D72C3F">
      <w:pPr>
        <w:spacing w:after="0" w:line="240" w:lineRule="auto"/>
        <w:ind w:left="709" w:hanging="709"/>
        <w:jc w:val="both"/>
        <w:rPr>
          <w:rFonts w:ascii="Times New Roman" w:hAnsi="Times New Roman"/>
        </w:rPr>
      </w:pPr>
      <w:r w:rsidRPr="00472E00">
        <w:rPr>
          <w:rFonts w:ascii="Times New Roman" w:hAnsi="Times New Roman"/>
        </w:rPr>
        <w:t xml:space="preserve">Ministry of Education Malaysia. (2013). </w:t>
      </w:r>
      <w:r w:rsidRPr="00472E00">
        <w:rPr>
          <w:rFonts w:ascii="Times New Roman" w:hAnsi="Times New Roman"/>
          <w:i/>
        </w:rPr>
        <w:t>Malaysia education blueprint 2013-2015</w:t>
      </w:r>
      <w:r w:rsidRPr="00472E00">
        <w:rPr>
          <w:rFonts w:ascii="Times New Roman" w:hAnsi="Times New Roman"/>
        </w:rPr>
        <w:t xml:space="preserve"> (</w:t>
      </w:r>
      <w:proofErr w:type="spellStart"/>
      <w:r w:rsidRPr="00472E00">
        <w:rPr>
          <w:rFonts w:ascii="Times New Roman" w:hAnsi="Times New Roman"/>
        </w:rPr>
        <w:t>Preshool</w:t>
      </w:r>
      <w:proofErr w:type="spellEnd"/>
      <w:r w:rsidRPr="00472E00">
        <w:rPr>
          <w:rFonts w:ascii="Times New Roman" w:hAnsi="Times New Roman"/>
        </w:rPr>
        <w:t xml:space="preserve"> to post-secondary education). </w:t>
      </w:r>
      <w:proofErr w:type="spellStart"/>
      <w:r w:rsidRPr="00472E00">
        <w:rPr>
          <w:rFonts w:ascii="Times New Roman" w:hAnsi="Times New Roman"/>
        </w:rPr>
        <w:t>Putrajaya</w:t>
      </w:r>
      <w:proofErr w:type="spellEnd"/>
      <w:r w:rsidRPr="00472E00">
        <w:rPr>
          <w:rFonts w:ascii="Times New Roman" w:hAnsi="Times New Roman"/>
        </w:rPr>
        <w:t xml:space="preserve">: </w:t>
      </w:r>
      <w:proofErr w:type="spellStart"/>
      <w:r w:rsidRPr="00472E00">
        <w:rPr>
          <w:rFonts w:ascii="Times New Roman" w:hAnsi="Times New Roman"/>
        </w:rPr>
        <w:t>K</w:t>
      </w:r>
      <w:r>
        <w:rPr>
          <w:rFonts w:ascii="Times New Roman" w:hAnsi="Times New Roman"/>
        </w:rPr>
        <w:t>ementerian</w:t>
      </w:r>
      <w:proofErr w:type="spellEnd"/>
      <w:r>
        <w:rPr>
          <w:rFonts w:ascii="Times New Roman" w:hAnsi="Times New Roman"/>
        </w:rPr>
        <w:t xml:space="preserve"> </w:t>
      </w:r>
      <w:proofErr w:type="spellStart"/>
      <w:r>
        <w:rPr>
          <w:rFonts w:ascii="Times New Roman" w:hAnsi="Times New Roman"/>
        </w:rPr>
        <w:t>Pendidikan</w:t>
      </w:r>
      <w:proofErr w:type="spellEnd"/>
      <w:r>
        <w:rPr>
          <w:rFonts w:ascii="Times New Roman" w:hAnsi="Times New Roman"/>
        </w:rPr>
        <w:t xml:space="preserve"> Malaysia</w:t>
      </w:r>
    </w:p>
    <w:p w:rsidR="00D72C3F" w:rsidRPr="00472E00" w:rsidRDefault="00D72C3F" w:rsidP="00D72C3F">
      <w:pPr>
        <w:spacing w:after="0" w:line="240" w:lineRule="auto"/>
        <w:ind w:left="709" w:hanging="709"/>
        <w:jc w:val="both"/>
        <w:rPr>
          <w:rFonts w:ascii="Times New Roman" w:hAnsi="Times New Roman"/>
        </w:rPr>
      </w:pPr>
    </w:p>
    <w:p w:rsidR="00D72C3F" w:rsidRDefault="00D72C3F" w:rsidP="00D72C3F">
      <w:pPr>
        <w:spacing w:after="0" w:line="240" w:lineRule="auto"/>
        <w:ind w:left="720" w:hanging="720"/>
        <w:jc w:val="both"/>
        <w:rPr>
          <w:rFonts w:ascii="Times New Roman" w:hAnsi="Times New Roman"/>
        </w:rPr>
      </w:pPr>
      <w:r w:rsidRPr="00472E00">
        <w:rPr>
          <w:rFonts w:ascii="Times New Roman" w:hAnsi="Times New Roman"/>
        </w:rPr>
        <w:t xml:space="preserve">Muhammad </w:t>
      </w:r>
      <w:proofErr w:type="spellStart"/>
      <w:r w:rsidRPr="00472E00">
        <w:rPr>
          <w:rFonts w:ascii="Times New Roman" w:hAnsi="Times New Roman"/>
        </w:rPr>
        <w:t>Kamarul</w:t>
      </w:r>
      <w:proofErr w:type="spellEnd"/>
      <w:r w:rsidRPr="00472E00">
        <w:rPr>
          <w:rFonts w:ascii="Times New Roman" w:hAnsi="Times New Roman"/>
        </w:rPr>
        <w:t xml:space="preserve"> </w:t>
      </w:r>
      <w:proofErr w:type="spellStart"/>
      <w:r w:rsidRPr="00472E00">
        <w:rPr>
          <w:rFonts w:ascii="Times New Roman" w:hAnsi="Times New Roman"/>
        </w:rPr>
        <w:t>Kabilan</w:t>
      </w:r>
      <w:proofErr w:type="spellEnd"/>
      <w:r w:rsidRPr="00472E00">
        <w:rPr>
          <w:rFonts w:ascii="Times New Roman" w:hAnsi="Times New Roman"/>
        </w:rPr>
        <w:t xml:space="preserve"> Abdullah. (2013). </w:t>
      </w:r>
      <w:r w:rsidRPr="00472E00">
        <w:rPr>
          <w:rFonts w:ascii="Times New Roman" w:hAnsi="Times New Roman"/>
          <w:i/>
        </w:rPr>
        <w:t xml:space="preserve">Pedagogies for creative &amp; critical thinking in ELT. </w:t>
      </w:r>
      <w:r w:rsidRPr="00472E00">
        <w:rPr>
          <w:rFonts w:ascii="Times New Roman" w:hAnsi="Times New Roman"/>
        </w:rPr>
        <w:t>MELTA ELT Seri</w:t>
      </w:r>
      <w:r>
        <w:rPr>
          <w:rFonts w:ascii="Times New Roman" w:hAnsi="Times New Roman"/>
        </w:rPr>
        <w:t>es. Selangor: August Publishing</w:t>
      </w:r>
    </w:p>
    <w:p w:rsidR="00D72C3F" w:rsidRPr="00472E00" w:rsidRDefault="00D72C3F" w:rsidP="00D72C3F">
      <w:pPr>
        <w:spacing w:after="0" w:line="240" w:lineRule="auto"/>
        <w:ind w:left="720" w:hanging="720"/>
        <w:jc w:val="both"/>
        <w:rPr>
          <w:rFonts w:ascii="Times New Roman" w:hAnsi="Times New Roman"/>
        </w:rPr>
      </w:pPr>
    </w:p>
    <w:p w:rsidR="00D72C3F" w:rsidRDefault="00D72C3F" w:rsidP="00D72C3F">
      <w:pPr>
        <w:spacing w:after="0" w:line="240" w:lineRule="auto"/>
        <w:ind w:left="720" w:hanging="720"/>
        <w:jc w:val="both"/>
        <w:rPr>
          <w:rFonts w:ascii="Times New Roman" w:hAnsi="Times New Roman"/>
        </w:rPr>
      </w:pPr>
      <w:proofErr w:type="spellStart"/>
      <w:r w:rsidRPr="00472E00">
        <w:rPr>
          <w:rFonts w:ascii="Times New Roman" w:hAnsi="Times New Roman"/>
        </w:rPr>
        <w:t>Norhailmi</w:t>
      </w:r>
      <w:proofErr w:type="spellEnd"/>
      <w:r w:rsidRPr="00472E00">
        <w:rPr>
          <w:rFonts w:ascii="Times New Roman" w:hAnsi="Times New Roman"/>
        </w:rPr>
        <w:t xml:space="preserve"> Abdul </w:t>
      </w:r>
      <w:proofErr w:type="spellStart"/>
      <w:r w:rsidRPr="00472E00">
        <w:rPr>
          <w:rFonts w:ascii="Times New Roman" w:hAnsi="Times New Roman"/>
        </w:rPr>
        <w:t>Mutalib</w:t>
      </w:r>
      <w:proofErr w:type="spellEnd"/>
      <w:r w:rsidRPr="00472E00">
        <w:rPr>
          <w:rFonts w:ascii="Times New Roman" w:hAnsi="Times New Roman"/>
        </w:rPr>
        <w:t xml:space="preserve"> (2017). </w:t>
      </w:r>
      <w:proofErr w:type="spellStart"/>
      <w:r w:rsidRPr="00472E00">
        <w:rPr>
          <w:rFonts w:ascii="Times New Roman" w:hAnsi="Times New Roman"/>
          <w:i/>
        </w:rPr>
        <w:t>Pembelajaran</w:t>
      </w:r>
      <w:proofErr w:type="spellEnd"/>
      <w:r w:rsidRPr="00472E00">
        <w:rPr>
          <w:rFonts w:ascii="Times New Roman" w:hAnsi="Times New Roman"/>
          <w:i/>
        </w:rPr>
        <w:t xml:space="preserve"> </w:t>
      </w:r>
      <w:proofErr w:type="spellStart"/>
      <w:r w:rsidRPr="00472E00">
        <w:rPr>
          <w:rFonts w:ascii="Times New Roman" w:hAnsi="Times New Roman"/>
          <w:i/>
        </w:rPr>
        <w:t>abad</w:t>
      </w:r>
      <w:proofErr w:type="spellEnd"/>
      <w:r w:rsidRPr="00472E00">
        <w:rPr>
          <w:rFonts w:ascii="Times New Roman" w:hAnsi="Times New Roman"/>
          <w:i/>
        </w:rPr>
        <w:t xml:space="preserve"> 21. </w:t>
      </w:r>
      <w:proofErr w:type="spellStart"/>
      <w:r w:rsidRPr="00472E00">
        <w:rPr>
          <w:rFonts w:ascii="Times New Roman" w:hAnsi="Times New Roman"/>
          <w:i/>
        </w:rPr>
        <w:t>Bukan</w:t>
      </w:r>
      <w:proofErr w:type="spellEnd"/>
      <w:r w:rsidRPr="00472E00">
        <w:rPr>
          <w:rFonts w:ascii="Times New Roman" w:hAnsi="Times New Roman"/>
          <w:i/>
        </w:rPr>
        <w:t xml:space="preserve"> </w:t>
      </w:r>
      <w:proofErr w:type="spellStart"/>
      <w:r w:rsidRPr="00472E00">
        <w:rPr>
          <w:rFonts w:ascii="Times New Roman" w:hAnsi="Times New Roman"/>
          <w:i/>
        </w:rPr>
        <w:t>sekadar</w:t>
      </w:r>
      <w:proofErr w:type="spellEnd"/>
      <w:r w:rsidRPr="00472E00">
        <w:rPr>
          <w:rFonts w:ascii="Times New Roman" w:hAnsi="Times New Roman"/>
          <w:i/>
        </w:rPr>
        <w:t xml:space="preserve"> </w:t>
      </w:r>
      <w:proofErr w:type="spellStart"/>
      <w:r w:rsidRPr="00472E00">
        <w:rPr>
          <w:rFonts w:ascii="Times New Roman" w:hAnsi="Times New Roman"/>
          <w:i/>
        </w:rPr>
        <w:t>susun</w:t>
      </w:r>
      <w:proofErr w:type="spellEnd"/>
      <w:r w:rsidRPr="00472E00">
        <w:rPr>
          <w:rFonts w:ascii="Times New Roman" w:hAnsi="Times New Roman"/>
          <w:i/>
        </w:rPr>
        <w:t xml:space="preserve"> </w:t>
      </w:r>
      <w:proofErr w:type="spellStart"/>
      <w:r w:rsidRPr="00472E00">
        <w:rPr>
          <w:rFonts w:ascii="Times New Roman" w:hAnsi="Times New Roman"/>
          <w:i/>
        </w:rPr>
        <w:t>kerusi</w:t>
      </w:r>
      <w:proofErr w:type="spellEnd"/>
      <w:r w:rsidRPr="00472E00">
        <w:rPr>
          <w:rFonts w:ascii="Times New Roman" w:hAnsi="Times New Roman"/>
          <w:i/>
        </w:rPr>
        <w:t xml:space="preserve"> </w:t>
      </w:r>
      <w:proofErr w:type="spellStart"/>
      <w:r w:rsidRPr="00472E00">
        <w:rPr>
          <w:rFonts w:ascii="Times New Roman" w:hAnsi="Times New Roman"/>
          <w:i/>
        </w:rPr>
        <w:t>dan</w:t>
      </w:r>
      <w:proofErr w:type="spellEnd"/>
      <w:r w:rsidRPr="00472E00">
        <w:rPr>
          <w:rFonts w:ascii="Times New Roman" w:hAnsi="Times New Roman"/>
          <w:i/>
        </w:rPr>
        <w:t xml:space="preserve"> </w:t>
      </w:r>
      <w:proofErr w:type="spellStart"/>
      <w:r w:rsidRPr="00472E00">
        <w:rPr>
          <w:rFonts w:ascii="Times New Roman" w:hAnsi="Times New Roman"/>
          <w:i/>
        </w:rPr>
        <w:t>meja</w:t>
      </w:r>
      <w:proofErr w:type="spellEnd"/>
      <w:r w:rsidRPr="00472E00">
        <w:rPr>
          <w:rFonts w:ascii="Times New Roman" w:hAnsi="Times New Roman"/>
        </w:rPr>
        <w:t xml:space="preserve">. Perlis: </w:t>
      </w:r>
      <w:proofErr w:type="spellStart"/>
      <w:r w:rsidRPr="00472E00">
        <w:rPr>
          <w:rFonts w:ascii="Times New Roman" w:hAnsi="Times New Roman"/>
        </w:rPr>
        <w:t>Percetakan</w:t>
      </w:r>
      <w:proofErr w:type="spellEnd"/>
      <w:r w:rsidRPr="00472E00">
        <w:rPr>
          <w:rFonts w:ascii="Times New Roman" w:hAnsi="Times New Roman"/>
        </w:rPr>
        <w:t xml:space="preserve"> Perlis (1990) </w:t>
      </w:r>
      <w:proofErr w:type="spellStart"/>
      <w:r w:rsidRPr="00472E00">
        <w:rPr>
          <w:rFonts w:ascii="Times New Roman" w:hAnsi="Times New Roman"/>
        </w:rPr>
        <w:t>Sdn</w:t>
      </w:r>
      <w:proofErr w:type="spellEnd"/>
      <w:r w:rsidRPr="00472E00">
        <w:rPr>
          <w:rFonts w:ascii="Times New Roman" w:hAnsi="Times New Roman"/>
        </w:rPr>
        <w:t xml:space="preserve">. </w:t>
      </w:r>
      <w:proofErr w:type="spellStart"/>
      <w:r w:rsidRPr="00472E00">
        <w:rPr>
          <w:rFonts w:ascii="Times New Roman" w:hAnsi="Times New Roman"/>
        </w:rPr>
        <w:t>Bhd</w:t>
      </w:r>
      <w:proofErr w:type="spellEnd"/>
    </w:p>
    <w:p w:rsidR="00D72C3F" w:rsidRPr="00472E00" w:rsidRDefault="00D72C3F" w:rsidP="00D72C3F">
      <w:pPr>
        <w:spacing w:after="0" w:line="240" w:lineRule="auto"/>
        <w:ind w:left="720" w:hanging="720"/>
        <w:jc w:val="both"/>
        <w:rPr>
          <w:rFonts w:ascii="Times New Roman" w:hAnsi="Times New Roman"/>
        </w:rPr>
      </w:pPr>
    </w:p>
    <w:p w:rsidR="00D72C3F" w:rsidRDefault="00D72C3F" w:rsidP="00D72C3F">
      <w:pPr>
        <w:spacing w:after="0" w:line="240" w:lineRule="auto"/>
        <w:ind w:left="720" w:hanging="720"/>
        <w:jc w:val="both"/>
        <w:rPr>
          <w:rFonts w:ascii="Times New Roman" w:hAnsi="Times New Roman"/>
        </w:rPr>
      </w:pPr>
      <w:r w:rsidRPr="00472E00">
        <w:rPr>
          <w:rFonts w:ascii="Times New Roman" w:hAnsi="Times New Roman"/>
        </w:rPr>
        <w:t xml:space="preserve">Nor Lisa </w:t>
      </w:r>
      <w:proofErr w:type="spellStart"/>
      <w:r w:rsidRPr="00472E00">
        <w:rPr>
          <w:rFonts w:ascii="Times New Roman" w:hAnsi="Times New Roman"/>
        </w:rPr>
        <w:t>Sulaiman</w:t>
      </w:r>
      <w:proofErr w:type="spellEnd"/>
      <w:r w:rsidRPr="00472E00">
        <w:rPr>
          <w:rFonts w:ascii="Times New Roman" w:hAnsi="Times New Roman"/>
        </w:rPr>
        <w:t xml:space="preserve"> (2012). </w:t>
      </w:r>
      <w:r w:rsidRPr="00472E00">
        <w:rPr>
          <w:rFonts w:ascii="Times New Roman" w:hAnsi="Times New Roman"/>
          <w:i/>
        </w:rPr>
        <w:t>Incorporating critical thinking: Teaching strategies in Malaysian technical and vocational education (TVE) programs</w:t>
      </w:r>
      <w:r w:rsidRPr="00472E00">
        <w:rPr>
          <w:rFonts w:ascii="Times New Roman" w:hAnsi="Times New Roman"/>
        </w:rPr>
        <w:t>. Retrieved from Pro Quest Dissertations and Theses Database. (UMI Number: 3551660)</w:t>
      </w:r>
    </w:p>
    <w:p w:rsidR="00D72C3F" w:rsidRPr="00472E00" w:rsidRDefault="00D72C3F" w:rsidP="00D72C3F">
      <w:pPr>
        <w:spacing w:after="0" w:line="240" w:lineRule="auto"/>
        <w:ind w:left="720" w:hanging="720"/>
        <w:jc w:val="both"/>
        <w:rPr>
          <w:rFonts w:ascii="Times New Roman" w:hAnsi="Times New Roman"/>
        </w:rPr>
      </w:pPr>
    </w:p>
    <w:p w:rsidR="00D72C3F" w:rsidRDefault="00D72C3F" w:rsidP="00D72C3F">
      <w:pPr>
        <w:spacing w:after="0" w:line="240" w:lineRule="auto"/>
        <w:ind w:left="720" w:hanging="720"/>
        <w:jc w:val="both"/>
        <w:rPr>
          <w:rFonts w:ascii="Times New Roman" w:hAnsi="Times New Roman"/>
        </w:rPr>
      </w:pPr>
      <w:proofErr w:type="spellStart"/>
      <w:r w:rsidRPr="00472E00">
        <w:rPr>
          <w:rFonts w:ascii="Times New Roman" w:hAnsi="Times New Roman"/>
        </w:rPr>
        <w:t>Ooi</w:t>
      </w:r>
      <w:proofErr w:type="spellEnd"/>
      <w:r w:rsidRPr="00472E00">
        <w:rPr>
          <w:rFonts w:ascii="Times New Roman" w:hAnsi="Times New Roman"/>
        </w:rPr>
        <w:t xml:space="preserve">, J. (2000). Thinking it through: Activities to enhance young learners' critical and creative thinking. </w:t>
      </w:r>
      <w:r w:rsidRPr="00472E00">
        <w:rPr>
          <w:rFonts w:ascii="Times New Roman" w:hAnsi="Times New Roman"/>
          <w:i/>
          <w:iCs/>
        </w:rPr>
        <w:t>Proceedings Malaysia International Conference on English Language Teaching</w:t>
      </w:r>
      <w:r w:rsidRPr="00472E00">
        <w:rPr>
          <w:rFonts w:ascii="Times New Roman" w:hAnsi="Times New Roman"/>
        </w:rPr>
        <w:t xml:space="preserve">, pp. 150-163. </w:t>
      </w:r>
    </w:p>
    <w:p w:rsidR="00D72C3F" w:rsidRPr="00472E00" w:rsidRDefault="00D72C3F" w:rsidP="00D72C3F">
      <w:pPr>
        <w:spacing w:after="0" w:line="240" w:lineRule="auto"/>
        <w:ind w:left="720" w:hanging="720"/>
        <w:jc w:val="both"/>
        <w:rPr>
          <w:rFonts w:ascii="Times New Roman" w:hAnsi="Times New Roman"/>
        </w:rPr>
      </w:pPr>
    </w:p>
    <w:p w:rsidR="00D72C3F" w:rsidRDefault="00D72C3F" w:rsidP="00D72C3F">
      <w:pPr>
        <w:spacing w:after="0" w:line="240" w:lineRule="auto"/>
        <w:ind w:left="720" w:hanging="720"/>
        <w:jc w:val="both"/>
        <w:rPr>
          <w:rFonts w:ascii="Times New Roman" w:hAnsi="Times New Roman"/>
        </w:rPr>
      </w:pPr>
      <w:proofErr w:type="spellStart"/>
      <w:r w:rsidRPr="00472E00">
        <w:rPr>
          <w:rFonts w:ascii="Times New Roman" w:hAnsi="Times New Roman"/>
        </w:rPr>
        <w:t>Panitz</w:t>
      </w:r>
      <w:proofErr w:type="spellEnd"/>
      <w:r w:rsidRPr="00472E00">
        <w:rPr>
          <w:rFonts w:ascii="Times New Roman" w:hAnsi="Times New Roman"/>
        </w:rPr>
        <w:t xml:space="preserve">, T. (1999). </w:t>
      </w:r>
      <w:r w:rsidRPr="00472E00">
        <w:rPr>
          <w:rFonts w:ascii="Times New Roman" w:hAnsi="Times New Roman"/>
          <w:i/>
        </w:rPr>
        <w:t xml:space="preserve">Collaborative versus cooperative learning- A comparison of the two concepts which will help us understand the underlying nature of interactive learning. </w:t>
      </w:r>
      <w:r w:rsidRPr="00472E00">
        <w:rPr>
          <w:rFonts w:ascii="Times New Roman" w:hAnsi="Times New Roman"/>
        </w:rPr>
        <w:t xml:space="preserve">Retrieved from </w:t>
      </w:r>
      <w:hyperlink r:id="rId19" w:history="1">
        <w:r w:rsidRPr="00472E00">
          <w:rPr>
            <w:rFonts w:ascii="Times New Roman" w:hAnsi="Times New Roman"/>
          </w:rPr>
          <w:t>http://www.capecod.net/-TPanitz/Tedspage</w:t>
        </w:r>
      </w:hyperlink>
      <w:r w:rsidRPr="00472E00">
        <w:rPr>
          <w:rFonts w:ascii="Times New Roman" w:hAnsi="Times New Roman"/>
        </w:rPr>
        <w:t>.</w:t>
      </w:r>
    </w:p>
    <w:p w:rsidR="00D72C3F" w:rsidRPr="00472E00" w:rsidRDefault="00D72C3F" w:rsidP="00D72C3F">
      <w:pPr>
        <w:spacing w:after="0" w:line="240" w:lineRule="auto"/>
        <w:ind w:left="720" w:hanging="720"/>
        <w:jc w:val="both"/>
        <w:rPr>
          <w:rFonts w:ascii="Times New Roman" w:hAnsi="Times New Roman"/>
        </w:rPr>
      </w:pPr>
    </w:p>
    <w:p w:rsidR="00D72C3F" w:rsidRDefault="00D72C3F" w:rsidP="00D72C3F">
      <w:pPr>
        <w:spacing w:after="0" w:line="240" w:lineRule="auto"/>
        <w:ind w:left="630" w:hanging="630"/>
        <w:jc w:val="both"/>
        <w:rPr>
          <w:rFonts w:ascii="Times New Roman" w:hAnsi="Times New Roman"/>
        </w:rPr>
      </w:pPr>
      <w:r w:rsidRPr="00472E00">
        <w:rPr>
          <w:rFonts w:ascii="Times New Roman" w:hAnsi="Times New Roman"/>
        </w:rPr>
        <w:t xml:space="preserve">Paul, R. (1993). </w:t>
      </w:r>
      <w:r w:rsidRPr="00472E00">
        <w:rPr>
          <w:rFonts w:ascii="Times New Roman" w:hAnsi="Times New Roman"/>
          <w:i/>
        </w:rPr>
        <w:t>Critical thinking: What every person needs to survive in a rapidly changing world.</w:t>
      </w:r>
      <w:r w:rsidRPr="00472E00">
        <w:rPr>
          <w:rFonts w:ascii="Times New Roman" w:hAnsi="Times New Roman"/>
        </w:rPr>
        <w:t xml:space="preserve"> Santa Rosa, CA: Foundation for Critical Thinking</w:t>
      </w:r>
    </w:p>
    <w:p w:rsidR="00D72C3F" w:rsidRPr="00472E00" w:rsidRDefault="00D72C3F" w:rsidP="00D72C3F">
      <w:pPr>
        <w:spacing w:after="0" w:line="240" w:lineRule="auto"/>
        <w:ind w:left="630" w:hanging="630"/>
        <w:jc w:val="both"/>
        <w:rPr>
          <w:rFonts w:ascii="Times New Roman" w:hAnsi="Times New Roman"/>
        </w:rPr>
      </w:pPr>
    </w:p>
    <w:p w:rsidR="00D72C3F" w:rsidRDefault="00D72C3F" w:rsidP="00D72C3F">
      <w:pPr>
        <w:spacing w:after="0" w:line="240" w:lineRule="auto"/>
        <w:ind w:left="630" w:hanging="630"/>
        <w:jc w:val="both"/>
        <w:rPr>
          <w:rFonts w:ascii="Times New Roman" w:hAnsi="Times New Roman"/>
        </w:rPr>
      </w:pPr>
      <w:r w:rsidRPr="00472E00">
        <w:rPr>
          <w:rFonts w:ascii="Times New Roman" w:hAnsi="Times New Roman"/>
        </w:rPr>
        <w:t>Paul, R. &amp; Elder, L. (2007). Critical thinking: the art of Socratic questioning.</w:t>
      </w:r>
      <w:r w:rsidRPr="00472E00">
        <w:rPr>
          <w:rFonts w:ascii="Times New Roman" w:hAnsi="Times New Roman"/>
          <w:i/>
        </w:rPr>
        <w:t xml:space="preserve"> Journal</w:t>
      </w:r>
      <w:r w:rsidRPr="00472E00">
        <w:rPr>
          <w:rFonts w:ascii="Times New Roman" w:hAnsi="Times New Roman"/>
          <w:i/>
          <w:iCs/>
        </w:rPr>
        <w:t xml:space="preserve"> of Developmental Education, 31</w:t>
      </w:r>
      <w:r w:rsidRPr="00472E00">
        <w:rPr>
          <w:rFonts w:ascii="Times New Roman" w:hAnsi="Times New Roman"/>
        </w:rPr>
        <w:t>(1), 36</w:t>
      </w:r>
    </w:p>
    <w:p w:rsidR="00D72C3F" w:rsidRPr="00472E00" w:rsidRDefault="00D72C3F" w:rsidP="00D72C3F">
      <w:pPr>
        <w:spacing w:after="0" w:line="240" w:lineRule="auto"/>
        <w:ind w:left="630" w:hanging="630"/>
        <w:jc w:val="both"/>
        <w:rPr>
          <w:rFonts w:ascii="Times New Roman" w:hAnsi="Times New Roman"/>
        </w:rPr>
      </w:pPr>
    </w:p>
    <w:p w:rsidR="00D72C3F" w:rsidRDefault="00D72C3F" w:rsidP="00D72C3F">
      <w:pPr>
        <w:spacing w:after="0" w:line="240" w:lineRule="auto"/>
        <w:ind w:left="720" w:hanging="720"/>
        <w:jc w:val="both"/>
        <w:rPr>
          <w:rFonts w:ascii="Times New Roman" w:hAnsi="Times New Roman"/>
        </w:rPr>
      </w:pPr>
      <w:r w:rsidRPr="00472E00">
        <w:rPr>
          <w:rFonts w:ascii="Times New Roman" w:hAnsi="Times New Roman"/>
        </w:rPr>
        <w:t xml:space="preserve">Phelan, J.G. (2012). </w:t>
      </w:r>
      <w:r w:rsidRPr="00472E00">
        <w:rPr>
          <w:rFonts w:ascii="Times New Roman" w:hAnsi="Times New Roman"/>
          <w:i/>
        </w:rPr>
        <w:t>A teacher action research study: Enhancing student critical thinking knowledge, skills, dispositions, application and transfer in a higher education technology course</w:t>
      </w:r>
      <w:r w:rsidRPr="00472E00">
        <w:rPr>
          <w:rFonts w:ascii="Times New Roman" w:hAnsi="Times New Roman"/>
        </w:rPr>
        <w:t xml:space="preserve">. Retrieved from </w:t>
      </w:r>
      <w:proofErr w:type="spellStart"/>
      <w:r w:rsidRPr="00472E00">
        <w:rPr>
          <w:rFonts w:ascii="Times New Roman" w:hAnsi="Times New Roman"/>
        </w:rPr>
        <w:t>ProQuest</w:t>
      </w:r>
      <w:proofErr w:type="spellEnd"/>
      <w:r w:rsidRPr="00472E00">
        <w:rPr>
          <w:rFonts w:ascii="Times New Roman" w:hAnsi="Times New Roman"/>
        </w:rPr>
        <w:t xml:space="preserve"> Dissertations and Theses database. (PhD Thesis). (UMI Number:  3549444)</w:t>
      </w:r>
    </w:p>
    <w:p w:rsidR="00D72C3F" w:rsidRPr="00472E00" w:rsidRDefault="00D72C3F" w:rsidP="00D72C3F">
      <w:pPr>
        <w:spacing w:after="0" w:line="240" w:lineRule="auto"/>
        <w:ind w:left="720" w:hanging="720"/>
        <w:jc w:val="both"/>
        <w:rPr>
          <w:rFonts w:ascii="Times New Roman" w:hAnsi="Times New Roman"/>
        </w:rPr>
      </w:pPr>
    </w:p>
    <w:p w:rsidR="00D72C3F" w:rsidRDefault="00D72C3F" w:rsidP="00D72C3F">
      <w:pPr>
        <w:spacing w:after="0" w:line="240" w:lineRule="auto"/>
        <w:ind w:left="630" w:hanging="630"/>
        <w:jc w:val="both"/>
        <w:rPr>
          <w:rFonts w:ascii="Times New Roman" w:hAnsi="Times New Roman"/>
        </w:rPr>
      </w:pPr>
      <w:r w:rsidRPr="00472E00">
        <w:rPr>
          <w:rFonts w:ascii="Times New Roman" w:hAnsi="Times New Roman"/>
        </w:rPr>
        <w:t xml:space="preserve">Richards, J. C. (2006). </w:t>
      </w:r>
      <w:r w:rsidRPr="00472E00">
        <w:rPr>
          <w:rFonts w:ascii="Times New Roman" w:hAnsi="Times New Roman"/>
          <w:i/>
        </w:rPr>
        <w:t>Communicative language teaching today</w:t>
      </w:r>
      <w:r w:rsidRPr="00472E00">
        <w:rPr>
          <w:rFonts w:ascii="Times New Roman" w:hAnsi="Times New Roman"/>
        </w:rPr>
        <w:t>. New York: Cambridge University Press</w:t>
      </w:r>
    </w:p>
    <w:p w:rsidR="00D72C3F" w:rsidRPr="00472E00" w:rsidRDefault="00D72C3F" w:rsidP="00D72C3F">
      <w:pPr>
        <w:spacing w:after="0" w:line="240" w:lineRule="auto"/>
        <w:ind w:left="630" w:hanging="630"/>
        <w:jc w:val="both"/>
        <w:rPr>
          <w:rFonts w:ascii="Times New Roman" w:hAnsi="Times New Roman"/>
        </w:rPr>
      </w:pPr>
    </w:p>
    <w:p w:rsidR="00D72C3F" w:rsidRPr="00472E00" w:rsidRDefault="00D72C3F" w:rsidP="00D72C3F">
      <w:pPr>
        <w:spacing w:after="0" w:line="240" w:lineRule="auto"/>
        <w:ind w:left="709" w:hanging="709"/>
        <w:jc w:val="both"/>
        <w:rPr>
          <w:rFonts w:ascii="Times New Roman" w:hAnsi="Times New Roman"/>
        </w:rPr>
      </w:pPr>
      <w:proofErr w:type="spellStart"/>
      <w:r w:rsidRPr="00472E00">
        <w:rPr>
          <w:rFonts w:ascii="Times New Roman" w:hAnsi="Times New Roman"/>
        </w:rPr>
        <w:t>Schoeman</w:t>
      </w:r>
      <w:proofErr w:type="spellEnd"/>
      <w:r w:rsidRPr="00472E00">
        <w:rPr>
          <w:rFonts w:ascii="Times New Roman" w:hAnsi="Times New Roman"/>
        </w:rPr>
        <w:t xml:space="preserve">, S. (1997). Using the Socratic </w:t>
      </w:r>
      <w:proofErr w:type="gramStart"/>
      <w:r w:rsidRPr="00472E00">
        <w:rPr>
          <w:rFonts w:ascii="Times New Roman" w:hAnsi="Times New Roman"/>
        </w:rPr>
        <w:t>method</w:t>
      </w:r>
      <w:proofErr w:type="gramEnd"/>
      <w:r w:rsidRPr="00472E00">
        <w:rPr>
          <w:rFonts w:ascii="Times New Roman" w:hAnsi="Times New Roman"/>
        </w:rPr>
        <w:t xml:space="preserve"> in secondary teaching. National association of secondary school principals. NASSP bulletin; </w:t>
      </w:r>
      <w:r w:rsidRPr="00472E00">
        <w:rPr>
          <w:rFonts w:ascii="Times New Roman" w:hAnsi="Times New Roman"/>
          <w:i/>
        </w:rPr>
        <w:t>Pro Quest Education Journals</w:t>
      </w:r>
      <w:r w:rsidRPr="00472E00">
        <w:rPr>
          <w:rFonts w:ascii="Times New Roman" w:hAnsi="Times New Roman"/>
        </w:rPr>
        <w:t>, 81(587), 19</w:t>
      </w:r>
    </w:p>
    <w:p w:rsidR="00D72C3F" w:rsidRDefault="00D72C3F" w:rsidP="00D72C3F">
      <w:pPr>
        <w:spacing w:after="0" w:line="240" w:lineRule="auto"/>
        <w:ind w:left="709" w:hanging="709"/>
        <w:jc w:val="both"/>
        <w:rPr>
          <w:rFonts w:ascii="Times New Roman" w:hAnsi="Times New Roman"/>
        </w:rPr>
      </w:pPr>
      <w:proofErr w:type="spellStart"/>
      <w:r w:rsidRPr="00472E00">
        <w:rPr>
          <w:rFonts w:ascii="Times New Roman" w:hAnsi="Times New Roman"/>
        </w:rPr>
        <w:t>Scriven</w:t>
      </w:r>
      <w:proofErr w:type="spellEnd"/>
      <w:r w:rsidRPr="00472E00">
        <w:rPr>
          <w:rFonts w:ascii="Times New Roman" w:hAnsi="Times New Roman"/>
        </w:rPr>
        <w:t xml:space="preserve">, M and Paul, R. (1996). </w:t>
      </w:r>
      <w:r w:rsidRPr="00472E00">
        <w:rPr>
          <w:rFonts w:ascii="Times New Roman" w:hAnsi="Times New Roman"/>
          <w:i/>
        </w:rPr>
        <w:t>Defining critical thinking: A draft statement for the National Council for excellence in critical thinking</w:t>
      </w:r>
      <w:r w:rsidRPr="00472E00">
        <w:rPr>
          <w:rFonts w:ascii="Times New Roman" w:hAnsi="Times New Roman"/>
        </w:rPr>
        <w:t xml:space="preserve">. Retrieved from http://www.criticalthinking.org/university/ </w:t>
      </w:r>
      <w:proofErr w:type="spellStart"/>
      <w:r w:rsidRPr="00472E00">
        <w:rPr>
          <w:rFonts w:ascii="Times New Roman" w:hAnsi="Times New Roman"/>
        </w:rPr>
        <w:t>univclass</w:t>
      </w:r>
      <w:proofErr w:type="spellEnd"/>
      <w:r w:rsidRPr="00472E00">
        <w:rPr>
          <w:rFonts w:ascii="Times New Roman" w:hAnsi="Times New Roman"/>
        </w:rPr>
        <w:t>/Defining.html</w:t>
      </w:r>
    </w:p>
    <w:p w:rsidR="00D72C3F" w:rsidRPr="00472E00" w:rsidRDefault="00D72C3F" w:rsidP="00D72C3F">
      <w:pPr>
        <w:spacing w:after="0" w:line="240" w:lineRule="auto"/>
        <w:ind w:left="709" w:hanging="709"/>
        <w:jc w:val="both"/>
        <w:rPr>
          <w:rFonts w:ascii="Times New Roman" w:hAnsi="Times New Roman"/>
        </w:rPr>
      </w:pPr>
    </w:p>
    <w:p w:rsidR="00D72C3F" w:rsidRDefault="00D72C3F" w:rsidP="00D72C3F">
      <w:pPr>
        <w:spacing w:after="0" w:line="240" w:lineRule="auto"/>
        <w:ind w:left="720" w:hanging="720"/>
        <w:jc w:val="both"/>
        <w:rPr>
          <w:rFonts w:ascii="Times New Roman" w:hAnsi="Times New Roman"/>
        </w:rPr>
      </w:pPr>
      <w:proofErr w:type="spellStart"/>
      <w:r w:rsidRPr="00472E00">
        <w:rPr>
          <w:rFonts w:ascii="Times New Roman" w:hAnsi="Times New Roman"/>
        </w:rPr>
        <w:t>Sidhu</w:t>
      </w:r>
      <w:proofErr w:type="spellEnd"/>
      <w:r w:rsidRPr="00472E00">
        <w:rPr>
          <w:rFonts w:ascii="Times New Roman" w:hAnsi="Times New Roman"/>
        </w:rPr>
        <w:t xml:space="preserve">, G. K. &amp; </w:t>
      </w:r>
      <w:proofErr w:type="spellStart"/>
      <w:r w:rsidRPr="00472E00">
        <w:rPr>
          <w:rFonts w:ascii="Times New Roman" w:hAnsi="Times New Roman"/>
        </w:rPr>
        <w:t>Sarjit</w:t>
      </w:r>
      <w:proofErr w:type="spellEnd"/>
      <w:r w:rsidRPr="00472E00">
        <w:rPr>
          <w:rFonts w:ascii="Times New Roman" w:hAnsi="Times New Roman"/>
        </w:rPr>
        <w:t xml:space="preserve">, K. (2013). </w:t>
      </w:r>
      <w:r w:rsidRPr="00472E00">
        <w:rPr>
          <w:rFonts w:ascii="Times New Roman" w:hAnsi="Times New Roman"/>
          <w:iCs/>
        </w:rPr>
        <w:t>Integrating creative and critical thinking skills in the Malaysian children’s contemporary literature classrooms.</w:t>
      </w:r>
      <w:r w:rsidRPr="00472E00">
        <w:rPr>
          <w:rFonts w:ascii="Times New Roman" w:hAnsi="Times New Roman"/>
        </w:rPr>
        <w:t xml:space="preserve"> In Muhammad </w:t>
      </w:r>
      <w:proofErr w:type="spellStart"/>
      <w:r w:rsidRPr="00472E00">
        <w:rPr>
          <w:rFonts w:ascii="Times New Roman" w:hAnsi="Times New Roman"/>
        </w:rPr>
        <w:t>Kamarul</w:t>
      </w:r>
      <w:proofErr w:type="spellEnd"/>
      <w:r w:rsidRPr="00472E00">
        <w:rPr>
          <w:rFonts w:ascii="Times New Roman" w:hAnsi="Times New Roman"/>
        </w:rPr>
        <w:t xml:space="preserve"> </w:t>
      </w:r>
      <w:proofErr w:type="spellStart"/>
      <w:r w:rsidRPr="00472E00">
        <w:rPr>
          <w:rFonts w:ascii="Times New Roman" w:hAnsi="Times New Roman"/>
        </w:rPr>
        <w:t>Kabilan</w:t>
      </w:r>
      <w:proofErr w:type="spellEnd"/>
      <w:r w:rsidRPr="00472E00">
        <w:rPr>
          <w:rFonts w:ascii="Times New Roman" w:hAnsi="Times New Roman"/>
        </w:rPr>
        <w:t xml:space="preserve"> (</w:t>
      </w:r>
      <w:proofErr w:type="spellStart"/>
      <w:r w:rsidRPr="00472E00">
        <w:rPr>
          <w:rFonts w:ascii="Times New Roman" w:hAnsi="Times New Roman"/>
        </w:rPr>
        <w:t>Eds</w:t>
      </w:r>
      <w:proofErr w:type="spellEnd"/>
      <w:r w:rsidRPr="00472E00">
        <w:rPr>
          <w:rFonts w:ascii="Times New Roman" w:hAnsi="Times New Roman"/>
        </w:rPr>
        <w:t xml:space="preserve">). </w:t>
      </w:r>
      <w:r w:rsidRPr="00472E00">
        <w:rPr>
          <w:rFonts w:ascii="Times New Roman" w:hAnsi="Times New Roman"/>
          <w:i/>
          <w:iCs/>
        </w:rPr>
        <w:t>Pedagogies for creative &amp; critical thinking in ELT</w:t>
      </w:r>
      <w:r w:rsidRPr="00472E00">
        <w:rPr>
          <w:rFonts w:ascii="Times New Roman" w:hAnsi="Times New Roman"/>
        </w:rPr>
        <w:t xml:space="preserve">. MELTA ELT Series. Selangor: August Publishing </w:t>
      </w:r>
      <w:proofErr w:type="spellStart"/>
      <w:r w:rsidRPr="00472E00">
        <w:rPr>
          <w:rFonts w:ascii="Times New Roman" w:hAnsi="Times New Roman"/>
        </w:rPr>
        <w:t>Sdn</w:t>
      </w:r>
      <w:proofErr w:type="spellEnd"/>
      <w:r w:rsidRPr="00472E00">
        <w:rPr>
          <w:rFonts w:ascii="Times New Roman" w:hAnsi="Times New Roman"/>
        </w:rPr>
        <w:t>. Bhd.</w:t>
      </w:r>
    </w:p>
    <w:p w:rsidR="00D72C3F" w:rsidRPr="00472E00" w:rsidRDefault="00D72C3F" w:rsidP="00D72C3F">
      <w:pPr>
        <w:spacing w:after="0" w:line="240" w:lineRule="auto"/>
        <w:ind w:left="720" w:hanging="720"/>
        <w:jc w:val="both"/>
        <w:rPr>
          <w:rFonts w:ascii="Times New Roman" w:hAnsi="Times New Roman"/>
        </w:rPr>
      </w:pPr>
    </w:p>
    <w:p w:rsidR="00D72C3F" w:rsidRDefault="00D72C3F" w:rsidP="00D72C3F">
      <w:pPr>
        <w:spacing w:after="0" w:line="240" w:lineRule="auto"/>
        <w:ind w:left="720" w:hanging="720"/>
        <w:jc w:val="both"/>
        <w:rPr>
          <w:rStyle w:val="Hyperlink"/>
          <w:rFonts w:ascii="Times New Roman" w:hAnsi="Times New Roman"/>
        </w:rPr>
      </w:pPr>
      <w:proofErr w:type="spellStart"/>
      <w:r w:rsidRPr="00472E00">
        <w:rPr>
          <w:rFonts w:ascii="Times New Roman" w:hAnsi="Times New Roman"/>
        </w:rPr>
        <w:t>Tofade</w:t>
      </w:r>
      <w:proofErr w:type="spellEnd"/>
      <w:r w:rsidRPr="00472E00">
        <w:rPr>
          <w:rFonts w:ascii="Times New Roman" w:hAnsi="Times New Roman"/>
        </w:rPr>
        <w:t xml:space="preserve">, T., </w:t>
      </w:r>
      <w:proofErr w:type="spellStart"/>
      <w:r w:rsidRPr="00472E00">
        <w:rPr>
          <w:rFonts w:ascii="Times New Roman" w:hAnsi="Times New Roman"/>
        </w:rPr>
        <w:t>Elsner</w:t>
      </w:r>
      <w:proofErr w:type="spellEnd"/>
      <w:r w:rsidRPr="00472E00">
        <w:rPr>
          <w:rFonts w:ascii="Times New Roman" w:hAnsi="Times New Roman"/>
        </w:rPr>
        <w:t>, J. &amp; Haines, S.T. (2013). B</w:t>
      </w:r>
      <w:r w:rsidRPr="00472E00">
        <w:rPr>
          <w:rFonts w:ascii="Times New Roman" w:hAnsi="Times New Roman"/>
          <w:i/>
        </w:rPr>
        <w:t>est practice strategies for effective use of questions as a teaching tool</w:t>
      </w:r>
      <w:r w:rsidRPr="00472E00">
        <w:rPr>
          <w:rFonts w:ascii="Times New Roman" w:hAnsi="Times New Roman"/>
        </w:rPr>
        <w:t xml:space="preserve">. Retrieved from </w:t>
      </w:r>
      <w:hyperlink r:id="rId20" w:history="1">
        <w:r w:rsidRPr="00472E00">
          <w:rPr>
            <w:rStyle w:val="Hyperlink"/>
            <w:rFonts w:ascii="Times New Roman" w:hAnsi="Times New Roman"/>
          </w:rPr>
          <w:t>https://www.ncbi.nlm.nih.gov/pmc/articles/PMC3776909/</w:t>
        </w:r>
      </w:hyperlink>
    </w:p>
    <w:p w:rsidR="00D72C3F" w:rsidRPr="00472E00" w:rsidRDefault="00D72C3F" w:rsidP="00D72C3F">
      <w:pPr>
        <w:spacing w:after="0" w:line="240" w:lineRule="auto"/>
        <w:ind w:left="720" w:hanging="720"/>
        <w:jc w:val="both"/>
        <w:rPr>
          <w:rFonts w:ascii="Times New Roman" w:hAnsi="Times New Roman"/>
        </w:rPr>
      </w:pPr>
    </w:p>
    <w:p w:rsidR="00D72C3F" w:rsidRDefault="00D72C3F" w:rsidP="00D72C3F">
      <w:pPr>
        <w:spacing w:after="0" w:line="240" w:lineRule="auto"/>
        <w:ind w:left="709" w:hanging="709"/>
        <w:jc w:val="both"/>
        <w:rPr>
          <w:rFonts w:ascii="Times New Roman" w:hAnsi="Times New Roman"/>
        </w:rPr>
      </w:pPr>
      <w:r w:rsidRPr="00472E00">
        <w:rPr>
          <w:rFonts w:ascii="Times New Roman" w:hAnsi="Times New Roman"/>
        </w:rPr>
        <w:t xml:space="preserve">Van </w:t>
      </w:r>
      <w:proofErr w:type="spellStart"/>
      <w:r w:rsidRPr="00472E00">
        <w:rPr>
          <w:rFonts w:ascii="Times New Roman" w:hAnsi="Times New Roman"/>
        </w:rPr>
        <w:t>Erp</w:t>
      </w:r>
      <w:proofErr w:type="spellEnd"/>
      <w:r w:rsidRPr="00472E00">
        <w:rPr>
          <w:rFonts w:ascii="Times New Roman" w:hAnsi="Times New Roman"/>
        </w:rPr>
        <w:t xml:space="preserve">, N.L. (2008). </w:t>
      </w:r>
      <w:r w:rsidRPr="00472E00">
        <w:rPr>
          <w:rFonts w:ascii="Times New Roman" w:hAnsi="Times New Roman"/>
          <w:i/>
        </w:rPr>
        <w:t>Critical thinking in online graduate courses: A phenomenological study</w:t>
      </w:r>
      <w:r w:rsidRPr="00472E00">
        <w:rPr>
          <w:rFonts w:ascii="Times New Roman" w:hAnsi="Times New Roman"/>
        </w:rPr>
        <w:t xml:space="preserve">. Retrieved from </w:t>
      </w:r>
      <w:proofErr w:type="spellStart"/>
      <w:r w:rsidRPr="00472E00">
        <w:rPr>
          <w:rFonts w:ascii="Times New Roman" w:hAnsi="Times New Roman"/>
        </w:rPr>
        <w:t>ProQuest</w:t>
      </w:r>
      <w:proofErr w:type="spellEnd"/>
      <w:r w:rsidRPr="00472E00">
        <w:rPr>
          <w:rFonts w:ascii="Times New Roman" w:hAnsi="Times New Roman"/>
        </w:rPr>
        <w:t xml:space="preserve"> Dissertations and Theses database. (UMI Number: 3316338)</w:t>
      </w:r>
    </w:p>
    <w:p w:rsidR="00D72C3F" w:rsidRPr="00472E00" w:rsidRDefault="00D72C3F" w:rsidP="00D72C3F">
      <w:pPr>
        <w:spacing w:after="0" w:line="240" w:lineRule="auto"/>
        <w:ind w:left="709" w:hanging="709"/>
        <w:jc w:val="both"/>
        <w:rPr>
          <w:rFonts w:ascii="Times New Roman" w:hAnsi="Times New Roman"/>
        </w:rPr>
      </w:pPr>
    </w:p>
    <w:p w:rsidR="00D72C3F" w:rsidRDefault="00D72C3F" w:rsidP="00D72C3F">
      <w:pPr>
        <w:spacing w:after="0" w:line="240" w:lineRule="auto"/>
        <w:ind w:left="709" w:hanging="709"/>
        <w:jc w:val="both"/>
        <w:rPr>
          <w:rFonts w:ascii="Times New Roman" w:hAnsi="Times New Roman"/>
        </w:rPr>
      </w:pPr>
      <w:proofErr w:type="spellStart"/>
      <w:r w:rsidRPr="00472E00">
        <w:rPr>
          <w:rFonts w:ascii="Times New Roman" w:hAnsi="Times New Roman"/>
        </w:rPr>
        <w:t>Wilcomb</w:t>
      </w:r>
      <w:proofErr w:type="spellEnd"/>
      <w:r w:rsidRPr="00472E00">
        <w:rPr>
          <w:rFonts w:ascii="Times New Roman" w:hAnsi="Times New Roman"/>
        </w:rPr>
        <w:t>, R &amp; Wilcox, M. (</w:t>
      </w:r>
      <w:proofErr w:type="spellStart"/>
      <w:r w:rsidRPr="00472E00">
        <w:rPr>
          <w:rFonts w:ascii="Times New Roman" w:hAnsi="Times New Roman"/>
        </w:rPr>
        <w:t>n.d.</w:t>
      </w:r>
      <w:proofErr w:type="spellEnd"/>
      <w:r w:rsidRPr="00472E00">
        <w:rPr>
          <w:rFonts w:ascii="Times New Roman" w:hAnsi="Times New Roman"/>
        </w:rPr>
        <w:t xml:space="preserve">). </w:t>
      </w:r>
      <w:r w:rsidRPr="00472E00">
        <w:rPr>
          <w:rFonts w:ascii="Times New Roman" w:hAnsi="Times New Roman"/>
          <w:i/>
        </w:rPr>
        <w:t>Socratic questioning</w:t>
      </w:r>
      <w:r w:rsidRPr="00472E00">
        <w:rPr>
          <w:rFonts w:ascii="Times New Roman" w:hAnsi="Times New Roman"/>
        </w:rPr>
        <w:t xml:space="preserve">. Retrieved from </w:t>
      </w:r>
      <w:hyperlink r:id="rId21" w:history="1">
        <w:r w:rsidRPr="00472E00">
          <w:rPr>
            <w:rFonts w:ascii="Times New Roman" w:hAnsi="Times New Roman"/>
          </w:rPr>
          <w:t xml:space="preserve">http://www.phy.ilstu.edu/ </w:t>
        </w:r>
        <w:proofErr w:type="spellStart"/>
        <w:r w:rsidRPr="00472E00">
          <w:rPr>
            <w:rFonts w:ascii="Times New Roman" w:hAnsi="Times New Roman"/>
          </w:rPr>
          <w:t>pte</w:t>
        </w:r>
        <w:proofErr w:type="spellEnd"/>
        <w:r w:rsidRPr="00472E00">
          <w:rPr>
            <w:rFonts w:ascii="Times New Roman" w:hAnsi="Times New Roman"/>
          </w:rPr>
          <w:t>/310content/</w:t>
        </w:r>
        <w:proofErr w:type="spellStart"/>
        <w:r w:rsidRPr="00472E00">
          <w:rPr>
            <w:rFonts w:ascii="Times New Roman" w:hAnsi="Times New Roman"/>
          </w:rPr>
          <w:t>case_studies</w:t>
        </w:r>
        <w:proofErr w:type="spellEnd"/>
        <w:r w:rsidRPr="00472E00">
          <w:rPr>
            <w:rFonts w:ascii="Times New Roman" w:hAnsi="Times New Roman"/>
          </w:rPr>
          <w:t>/resources/socratic_questioning.pdf</w:t>
        </w:r>
      </w:hyperlink>
    </w:p>
    <w:p w:rsidR="00D72C3F" w:rsidRPr="00472E00" w:rsidRDefault="00D72C3F" w:rsidP="00D72C3F">
      <w:pPr>
        <w:spacing w:after="0" w:line="240" w:lineRule="auto"/>
        <w:ind w:left="709" w:hanging="709"/>
        <w:jc w:val="both"/>
        <w:rPr>
          <w:rFonts w:ascii="Times New Roman" w:hAnsi="Times New Roman"/>
        </w:rPr>
      </w:pPr>
    </w:p>
    <w:p w:rsidR="00D72C3F" w:rsidRDefault="00D72C3F" w:rsidP="00D72C3F">
      <w:pPr>
        <w:spacing w:after="0" w:line="240" w:lineRule="auto"/>
        <w:ind w:left="709" w:hanging="709"/>
        <w:jc w:val="both"/>
        <w:rPr>
          <w:rFonts w:ascii="Times New Roman" w:hAnsi="Times New Roman"/>
        </w:rPr>
      </w:pPr>
      <w:r w:rsidRPr="00472E00">
        <w:rPr>
          <w:rFonts w:ascii="Times New Roman" w:hAnsi="Times New Roman"/>
        </w:rPr>
        <w:t xml:space="preserve">Williams, R.L. &amp; Stockdale, S.L. (2003). High-performing students with low critical thinking skills. </w:t>
      </w:r>
      <w:r w:rsidRPr="00472E00">
        <w:rPr>
          <w:rFonts w:ascii="Times New Roman" w:hAnsi="Times New Roman"/>
          <w:i/>
          <w:iCs/>
        </w:rPr>
        <w:t xml:space="preserve">The Journal of General Education. 52 </w:t>
      </w:r>
      <w:r w:rsidRPr="00472E00">
        <w:rPr>
          <w:rFonts w:ascii="Times New Roman" w:hAnsi="Times New Roman"/>
        </w:rPr>
        <w:t>(3), 199-225.</w:t>
      </w:r>
    </w:p>
    <w:p w:rsidR="00D72C3F" w:rsidRPr="00472E00" w:rsidRDefault="00D72C3F" w:rsidP="00D72C3F">
      <w:pPr>
        <w:spacing w:after="0" w:line="240" w:lineRule="auto"/>
        <w:ind w:left="709" w:hanging="709"/>
        <w:jc w:val="both"/>
        <w:rPr>
          <w:rFonts w:ascii="Times New Roman" w:hAnsi="Times New Roman"/>
        </w:rPr>
      </w:pPr>
    </w:p>
    <w:p w:rsidR="00D72C3F" w:rsidRPr="00472E00" w:rsidRDefault="00D72C3F" w:rsidP="00D72C3F">
      <w:pPr>
        <w:spacing w:after="0" w:line="240" w:lineRule="auto"/>
        <w:ind w:left="720" w:hanging="720"/>
        <w:jc w:val="both"/>
        <w:rPr>
          <w:rFonts w:ascii="Times New Roman" w:hAnsi="Times New Roman"/>
        </w:rPr>
      </w:pPr>
      <w:r w:rsidRPr="00472E00">
        <w:rPr>
          <w:rFonts w:ascii="Times New Roman" w:hAnsi="Times New Roman"/>
        </w:rPr>
        <w:t xml:space="preserve">Yang, Y. C., Newby, T. J. &amp; Bill, R. L. (2005). Using Socratic questioning to promote critical thinking skills through asynchronous discussion forums in distance learning environments. </w:t>
      </w:r>
      <w:r w:rsidRPr="00472E00">
        <w:rPr>
          <w:rFonts w:ascii="Times New Roman" w:hAnsi="Times New Roman"/>
          <w:i/>
        </w:rPr>
        <w:t>The American Journal of Distance Education</w:t>
      </w:r>
      <w:r w:rsidRPr="00472E00">
        <w:rPr>
          <w:rFonts w:ascii="Times New Roman" w:hAnsi="Times New Roman"/>
        </w:rPr>
        <w:t xml:space="preserve">, 19(3), 163–18. Retrieved from https://www.tandfonline.com/ </w:t>
      </w:r>
      <w:proofErr w:type="spellStart"/>
      <w:r w:rsidRPr="00472E00">
        <w:rPr>
          <w:rFonts w:ascii="Times New Roman" w:hAnsi="Times New Roman"/>
        </w:rPr>
        <w:t>doi</w:t>
      </w:r>
      <w:proofErr w:type="spellEnd"/>
      <w:r w:rsidRPr="00472E00">
        <w:rPr>
          <w:rFonts w:ascii="Times New Roman" w:hAnsi="Times New Roman"/>
        </w:rPr>
        <w:t>/abs/10.1207/s15389286ajde1903_4</w:t>
      </w:r>
    </w:p>
    <w:p w:rsidR="00D72C3F" w:rsidRDefault="00D72C3F" w:rsidP="00D72C3F">
      <w:pPr>
        <w:spacing w:after="0" w:line="240" w:lineRule="auto"/>
        <w:jc w:val="both"/>
        <w:rPr>
          <w:rFonts w:ascii="Times New Roman" w:hAnsi="Times New Roman"/>
          <w:lang w:val="en-GB"/>
        </w:rPr>
      </w:pPr>
    </w:p>
    <w:p w:rsidR="00D72C3F" w:rsidRDefault="00D72C3F" w:rsidP="00D72C3F">
      <w:pPr>
        <w:spacing w:after="0" w:line="240" w:lineRule="auto"/>
        <w:jc w:val="both"/>
        <w:rPr>
          <w:rFonts w:ascii="Times New Roman" w:hAnsi="Times New Roman"/>
          <w:lang w:val="en-GB"/>
        </w:rPr>
      </w:pPr>
    </w:p>
    <w:p w:rsidR="00D72C3F" w:rsidRDefault="00D72C3F" w:rsidP="00D72C3F">
      <w:pPr>
        <w:spacing w:after="0" w:line="240" w:lineRule="auto"/>
        <w:jc w:val="both"/>
        <w:rPr>
          <w:rFonts w:ascii="Times New Roman" w:hAnsi="Times New Roman"/>
          <w:lang w:val="en-GB"/>
        </w:rPr>
      </w:pPr>
    </w:p>
    <w:p w:rsidR="00D72C3F" w:rsidRDefault="00D72C3F" w:rsidP="00D72C3F">
      <w:pPr>
        <w:spacing w:after="0" w:line="240" w:lineRule="auto"/>
        <w:jc w:val="both"/>
        <w:rPr>
          <w:rFonts w:ascii="Times New Roman" w:hAnsi="Times New Roman"/>
          <w:lang w:val="en-GB"/>
        </w:rPr>
      </w:pPr>
    </w:p>
    <w:p w:rsidR="00356D98" w:rsidRPr="00C62BE6" w:rsidRDefault="00356D98" w:rsidP="00C62BE6">
      <w:pPr>
        <w:spacing w:after="0" w:line="240" w:lineRule="auto"/>
        <w:rPr>
          <w:rFonts w:ascii="Times New Roman" w:hAnsi="Times New Roman"/>
          <w:lang w:val="en-GB"/>
        </w:rPr>
      </w:pPr>
    </w:p>
    <w:sectPr w:rsidR="00356D98" w:rsidRPr="00C62BE6" w:rsidSect="00EB3572">
      <w:headerReference w:type="default" r:id="rId22"/>
      <w:pgSz w:w="11906" w:h="16838"/>
      <w:pgMar w:top="1440" w:right="1440" w:bottom="1440" w:left="1440" w:header="708" w:footer="708" w:gutter="0"/>
      <w:pgNumType w:start="9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3572" w:rsidRDefault="00EB3572" w:rsidP="00EB3572">
      <w:pPr>
        <w:spacing w:after="0" w:line="240" w:lineRule="auto"/>
      </w:pPr>
      <w:r>
        <w:separator/>
      </w:r>
    </w:p>
  </w:endnote>
  <w:endnote w:type="continuationSeparator" w:id="0">
    <w:p w:rsidR="00EB3572" w:rsidRDefault="00EB3572" w:rsidP="00EB35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MT">
    <w:altName w:val="MS Gothic"/>
    <w:charset w:val="80"/>
    <w:family w:val="auto"/>
    <w:pitch w:val="default"/>
    <w:sig w:usb0="00000003" w:usb1="08070000" w:usb2="00000010" w:usb3="00000000" w:csb0="00020001" w:csb1="00000000"/>
  </w:font>
  <w:font w:name="Gill Sans MT Condensed">
    <w:panose1 w:val="020B0506020104020203"/>
    <w:charset w:val="00"/>
    <w:family w:val="swiss"/>
    <w:pitch w:val="variable"/>
    <w:sig w:usb0="00000007" w:usb1="00000000" w:usb2="00000000" w:usb3="00000000" w:csb0="00000003"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3572" w:rsidRDefault="00EB3572" w:rsidP="00EB3572">
      <w:pPr>
        <w:spacing w:after="0" w:line="240" w:lineRule="auto"/>
      </w:pPr>
      <w:r>
        <w:separator/>
      </w:r>
    </w:p>
  </w:footnote>
  <w:footnote w:type="continuationSeparator" w:id="0">
    <w:p w:rsidR="00EB3572" w:rsidRDefault="00EB3572" w:rsidP="00EB357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color w:val="808080" w:themeColor="background1" w:themeShade="80"/>
        <w:spacing w:val="60"/>
      </w:rPr>
      <w:id w:val="-977068532"/>
      <w:docPartObj>
        <w:docPartGallery w:val="Page Numbers (Top of Page)"/>
        <w:docPartUnique/>
      </w:docPartObj>
    </w:sdtPr>
    <w:sdtEndPr>
      <w:rPr>
        <w:b/>
        <w:bCs/>
        <w:noProof/>
        <w:color w:val="auto"/>
        <w:spacing w:val="0"/>
      </w:rPr>
    </w:sdtEndPr>
    <w:sdtContent>
      <w:p w:rsidR="00EB3572" w:rsidRPr="00041E6E" w:rsidRDefault="00EB3572" w:rsidP="00EB3572">
        <w:pPr>
          <w:pStyle w:val="Header"/>
          <w:pBdr>
            <w:bottom w:val="single" w:sz="4" w:space="1" w:color="D9D9D9" w:themeColor="background1" w:themeShade="D9"/>
          </w:pBdr>
          <w:jc w:val="right"/>
          <w:rPr>
            <w:b/>
            <w:bCs/>
          </w:rPr>
        </w:pPr>
        <w:proofErr w:type="spellStart"/>
        <w:r w:rsidRPr="00AE199E">
          <w:rPr>
            <w:rFonts w:ascii="Gill Sans MT Condensed" w:hAnsi="Gill Sans MT Condensed"/>
            <w:color w:val="808080"/>
          </w:rPr>
          <w:t>Jurnal</w:t>
        </w:r>
        <w:proofErr w:type="spellEnd"/>
        <w:r w:rsidRPr="00AE199E">
          <w:rPr>
            <w:rFonts w:ascii="Gill Sans MT Condensed" w:hAnsi="Gill Sans MT Condensed"/>
            <w:color w:val="808080"/>
          </w:rPr>
          <w:t xml:space="preserve"> </w:t>
        </w:r>
        <w:proofErr w:type="spellStart"/>
        <w:r w:rsidRPr="00AE199E">
          <w:rPr>
            <w:rFonts w:ascii="Gill Sans MT Condensed" w:hAnsi="Gill Sans MT Condensed"/>
            <w:color w:val="808080"/>
          </w:rPr>
          <w:t>Pe</w:t>
        </w:r>
        <w:r>
          <w:rPr>
            <w:rFonts w:ascii="Gill Sans MT Condensed" w:hAnsi="Gill Sans MT Condensed"/>
            <w:color w:val="808080"/>
          </w:rPr>
          <w:t>nyelidikan</w:t>
        </w:r>
        <w:proofErr w:type="spellEnd"/>
        <w:r>
          <w:rPr>
            <w:rFonts w:ascii="Gill Sans MT Condensed" w:hAnsi="Gill Sans MT Condensed"/>
            <w:color w:val="808080"/>
          </w:rPr>
          <w:t xml:space="preserve"> </w:t>
        </w:r>
        <w:proofErr w:type="spellStart"/>
        <w:r>
          <w:rPr>
            <w:rFonts w:ascii="Gill Sans MT Condensed" w:hAnsi="Gill Sans MT Condensed"/>
            <w:color w:val="808080"/>
          </w:rPr>
          <w:t>Tempawan</w:t>
        </w:r>
        <w:proofErr w:type="spellEnd"/>
        <w:r>
          <w:rPr>
            <w:rFonts w:ascii="Gill Sans MT Condensed" w:hAnsi="Gill Sans MT Condensed"/>
            <w:color w:val="808080"/>
          </w:rPr>
          <w:t xml:space="preserve"> </w:t>
        </w:r>
        <w:proofErr w:type="spellStart"/>
        <w:r>
          <w:rPr>
            <w:rFonts w:ascii="Gill Sans MT Condensed" w:hAnsi="Gill Sans MT Condensed"/>
            <w:color w:val="808080"/>
          </w:rPr>
          <w:t>Jilid</w:t>
        </w:r>
        <w:proofErr w:type="spellEnd"/>
        <w:r>
          <w:rPr>
            <w:rFonts w:ascii="Gill Sans MT Condensed" w:hAnsi="Gill Sans MT Condensed"/>
            <w:color w:val="808080"/>
          </w:rPr>
          <w:t xml:space="preserve"> XXXVI 2019</w:t>
        </w:r>
        <w:r>
          <w:t xml:space="preserve">| </w:t>
        </w:r>
        <w:r>
          <w:fldChar w:fldCharType="begin"/>
        </w:r>
        <w:r>
          <w:instrText xml:space="preserve"> PAGE   \* MERGEFORMAT </w:instrText>
        </w:r>
        <w:r>
          <w:fldChar w:fldCharType="separate"/>
        </w:r>
        <w:r w:rsidR="000449DE" w:rsidRPr="000449DE">
          <w:rPr>
            <w:b/>
            <w:bCs/>
            <w:noProof/>
          </w:rPr>
          <w:t>101</w:t>
        </w:r>
        <w:r>
          <w:rPr>
            <w:b/>
            <w:bCs/>
            <w:noProof/>
          </w:rPr>
          <w:fldChar w:fldCharType="end"/>
        </w:r>
      </w:p>
    </w:sdtContent>
  </w:sdt>
  <w:p w:rsidR="00EB3572" w:rsidRDefault="00EB3572">
    <w:pPr>
      <w:pStyle w:val="Header"/>
    </w:pPr>
  </w:p>
  <w:p w:rsidR="00EB3572" w:rsidRDefault="00EB357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00000009"/>
    <w:multiLevelType w:val="multilevel"/>
    <w:tmpl w:val="00000009"/>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2C3F"/>
    <w:rsid w:val="000449DE"/>
    <w:rsid w:val="00356D98"/>
    <w:rsid w:val="00C62BE6"/>
    <w:rsid w:val="00D72C3F"/>
    <w:rsid w:val="00E70069"/>
    <w:rsid w:val="00EB3572"/>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2C3F"/>
    <w:pPr>
      <w:spacing w:after="200" w:line="276" w:lineRule="auto"/>
    </w:pPr>
    <w:rPr>
      <w:rFonts w:ascii="Calibri" w:eastAsia="Calibri" w:hAnsi="Calibri" w:cs="Times New Roman"/>
      <w:lang w:val="en-US"/>
    </w:rPr>
  </w:style>
  <w:style w:type="paragraph" w:styleId="Heading1">
    <w:name w:val="heading 1"/>
    <w:basedOn w:val="Normal"/>
    <w:next w:val="Normal"/>
    <w:link w:val="Heading1Char"/>
    <w:uiPriority w:val="9"/>
    <w:qFormat/>
    <w:rsid w:val="00D72C3F"/>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72C3F"/>
    <w:rPr>
      <w:rFonts w:asciiTheme="majorHAnsi" w:eastAsiaTheme="majorEastAsia" w:hAnsiTheme="majorHAnsi" w:cstheme="majorBidi"/>
      <w:b/>
      <w:bCs/>
      <w:color w:val="2E74B5" w:themeColor="accent1" w:themeShade="BF"/>
      <w:sz w:val="28"/>
      <w:szCs w:val="28"/>
      <w:lang w:val="en-US"/>
    </w:rPr>
  </w:style>
  <w:style w:type="character" w:styleId="Hyperlink">
    <w:name w:val="Hyperlink"/>
    <w:uiPriority w:val="99"/>
    <w:rsid w:val="00D72C3F"/>
    <w:rPr>
      <w:color w:val="0000FF"/>
      <w:u w:val="single"/>
    </w:rPr>
  </w:style>
  <w:style w:type="character" w:customStyle="1" w:styleId="NoSpacingChar">
    <w:name w:val="No Spacing Char"/>
    <w:link w:val="NoSpacing"/>
    <w:uiPriority w:val="1"/>
    <w:rsid w:val="00D72C3F"/>
    <w:rPr>
      <w:lang w:val="en-US"/>
    </w:rPr>
  </w:style>
  <w:style w:type="paragraph" w:styleId="NoSpacing">
    <w:name w:val="No Spacing"/>
    <w:link w:val="NoSpacingChar"/>
    <w:uiPriority w:val="1"/>
    <w:qFormat/>
    <w:rsid w:val="00D72C3F"/>
    <w:pPr>
      <w:spacing w:after="0" w:line="240" w:lineRule="auto"/>
    </w:pPr>
    <w:rPr>
      <w:lang w:val="en-US"/>
    </w:rPr>
  </w:style>
  <w:style w:type="paragraph" w:styleId="ListParagraph">
    <w:name w:val="List Paragraph"/>
    <w:basedOn w:val="Normal"/>
    <w:uiPriority w:val="34"/>
    <w:qFormat/>
    <w:rsid w:val="00D72C3F"/>
    <w:pPr>
      <w:ind w:left="720"/>
    </w:pPr>
  </w:style>
  <w:style w:type="character" w:customStyle="1" w:styleId="TitleChar">
    <w:name w:val="Title Char"/>
    <w:link w:val="Title"/>
    <w:rsid w:val="00D72C3F"/>
    <w:rPr>
      <w:rFonts w:ascii="Arial" w:hAnsi="Arial"/>
      <w:b/>
      <w:color w:val="16365C"/>
      <w:spacing w:val="5"/>
      <w:kern w:val="28"/>
      <w:szCs w:val="52"/>
    </w:rPr>
  </w:style>
  <w:style w:type="paragraph" w:styleId="Title">
    <w:name w:val="Title"/>
    <w:basedOn w:val="Normal"/>
    <w:next w:val="Normal"/>
    <w:link w:val="TitleChar"/>
    <w:qFormat/>
    <w:rsid w:val="00D72C3F"/>
    <w:pPr>
      <w:spacing w:after="0" w:line="240" w:lineRule="auto"/>
      <w:jc w:val="both"/>
    </w:pPr>
    <w:rPr>
      <w:rFonts w:ascii="Arial" w:eastAsiaTheme="minorHAnsi" w:hAnsi="Arial" w:cstheme="minorBidi"/>
      <w:b/>
      <w:color w:val="16365C"/>
      <w:spacing w:val="5"/>
      <w:kern w:val="28"/>
      <w:szCs w:val="52"/>
      <w:lang w:val="en-GB"/>
    </w:rPr>
  </w:style>
  <w:style w:type="character" w:customStyle="1" w:styleId="TitleChar1">
    <w:name w:val="Title Char1"/>
    <w:basedOn w:val="DefaultParagraphFont"/>
    <w:uiPriority w:val="10"/>
    <w:rsid w:val="00D72C3F"/>
    <w:rPr>
      <w:rFonts w:asciiTheme="majorHAnsi" w:eastAsiaTheme="majorEastAsia" w:hAnsiTheme="majorHAnsi" w:cstheme="majorBidi"/>
      <w:spacing w:val="-10"/>
      <w:kern w:val="28"/>
      <w:sz w:val="56"/>
      <w:szCs w:val="56"/>
      <w:lang w:val="en-US"/>
    </w:rPr>
  </w:style>
  <w:style w:type="paragraph" w:customStyle="1" w:styleId="NormalUiTMParagraph">
    <w:name w:val="Normal UiTM Paragraph"/>
    <w:basedOn w:val="Normal"/>
    <w:rsid w:val="00D72C3F"/>
    <w:pPr>
      <w:keepLines/>
      <w:spacing w:after="0" w:line="240" w:lineRule="auto"/>
      <w:jc w:val="both"/>
    </w:pPr>
    <w:rPr>
      <w:rFonts w:ascii="Times New Roman" w:eastAsia="Times New Roman" w:hAnsi="Times New Roman"/>
      <w:bCs/>
      <w:szCs w:val="24"/>
      <w:lang w:val="en-MY" w:eastAsia="zh-CN"/>
    </w:rPr>
  </w:style>
  <w:style w:type="paragraph" w:styleId="Header">
    <w:name w:val="header"/>
    <w:basedOn w:val="Normal"/>
    <w:link w:val="HeaderChar"/>
    <w:uiPriority w:val="99"/>
    <w:unhideWhenUsed/>
    <w:rsid w:val="00EB3572"/>
    <w:pPr>
      <w:tabs>
        <w:tab w:val="center" w:pos="4513"/>
        <w:tab w:val="right" w:pos="9026"/>
      </w:tabs>
      <w:spacing w:after="0" w:line="240" w:lineRule="auto"/>
    </w:pPr>
  </w:style>
  <w:style w:type="character" w:customStyle="1" w:styleId="HeaderChar">
    <w:name w:val="Header Char"/>
    <w:basedOn w:val="DefaultParagraphFont"/>
    <w:link w:val="Header"/>
    <w:uiPriority w:val="99"/>
    <w:rsid w:val="00EB3572"/>
    <w:rPr>
      <w:rFonts w:ascii="Calibri" w:eastAsia="Calibri" w:hAnsi="Calibri" w:cs="Times New Roman"/>
      <w:lang w:val="en-US"/>
    </w:rPr>
  </w:style>
  <w:style w:type="paragraph" w:styleId="Footer">
    <w:name w:val="footer"/>
    <w:basedOn w:val="Normal"/>
    <w:link w:val="FooterChar"/>
    <w:uiPriority w:val="99"/>
    <w:unhideWhenUsed/>
    <w:rsid w:val="00EB3572"/>
    <w:pPr>
      <w:tabs>
        <w:tab w:val="center" w:pos="4513"/>
        <w:tab w:val="right" w:pos="9026"/>
      </w:tabs>
      <w:spacing w:after="0" w:line="240" w:lineRule="auto"/>
    </w:pPr>
  </w:style>
  <w:style w:type="character" w:customStyle="1" w:styleId="FooterChar">
    <w:name w:val="Footer Char"/>
    <w:basedOn w:val="DefaultParagraphFont"/>
    <w:link w:val="Footer"/>
    <w:uiPriority w:val="99"/>
    <w:rsid w:val="00EB3572"/>
    <w:rPr>
      <w:rFonts w:ascii="Calibri" w:eastAsia="Calibri" w:hAnsi="Calibri" w:cs="Times New Roman"/>
      <w:lang w:val="en-US"/>
    </w:rPr>
  </w:style>
  <w:style w:type="paragraph" w:styleId="BalloonText">
    <w:name w:val="Balloon Text"/>
    <w:basedOn w:val="Normal"/>
    <w:link w:val="BalloonTextChar"/>
    <w:uiPriority w:val="99"/>
    <w:semiHidden/>
    <w:unhideWhenUsed/>
    <w:rsid w:val="00EB357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3572"/>
    <w:rPr>
      <w:rFonts w:ascii="Tahoma" w:eastAsia="Calibri" w:hAnsi="Tahoma" w:cs="Tahoma"/>
      <w:sz w:val="16"/>
      <w:szCs w:val="1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2C3F"/>
    <w:pPr>
      <w:spacing w:after="200" w:line="276" w:lineRule="auto"/>
    </w:pPr>
    <w:rPr>
      <w:rFonts w:ascii="Calibri" w:eastAsia="Calibri" w:hAnsi="Calibri" w:cs="Times New Roman"/>
      <w:lang w:val="en-US"/>
    </w:rPr>
  </w:style>
  <w:style w:type="paragraph" w:styleId="Heading1">
    <w:name w:val="heading 1"/>
    <w:basedOn w:val="Normal"/>
    <w:next w:val="Normal"/>
    <w:link w:val="Heading1Char"/>
    <w:uiPriority w:val="9"/>
    <w:qFormat/>
    <w:rsid w:val="00D72C3F"/>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72C3F"/>
    <w:rPr>
      <w:rFonts w:asciiTheme="majorHAnsi" w:eastAsiaTheme="majorEastAsia" w:hAnsiTheme="majorHAnsi" w:cstheme="majorBidi"/>
      <w:b/>
      <w:bCs/>
      <w:color w:val="2E74B5" w:themeColor="accent1" w:themeShade="BF"/>
      <w:sz w:val="28"/>
      <w:szCs w:val="28"/>
      <w:lang w:val="en-US"/>
    </w:rPr>
  </w:style>
  <w:style w:type="character" w:styleId="Hyperlink">
    <w:name w:val="Hyperlink"/>
    <w:uiPriority w:val="99"/>
    <w:rsid w:val="00D72C3F"/>
    <w:rPr>
      <w:color w:val="0000FF"/>
      <w:u w:val="single"/>
    </w:rPr>
  </w:style>
  <w:style w:type="character" w:customStyle="1" w:styleId="NoSpacingChar">
    <w:name w:val="No Spacing Char"/>
    <w:link w:val="NoSpacing"/>
    <w:uiPriority w:val="1"/>
    <w:rsid w:val="00D72C3F"/>
    <w:rPr>
      <w:lang w:val="en-US"/>
    </w:rPr>
  </w:style>
  <w:style w:type="paragraph" w:styleId="NoSpacing">
    <w:name w:val="No Spacing"/>
    <w:link w:val="NoSpacingChar"/>
    <w:uiPriority w:val="1"/>
    <w:qFormat/>
    <w:rsid w:val="00D72C3F"/>
    <w:pPr>
      <w:spacing w:after="0" w:line="240" w:lineRule="auto"/>
    </w:pPr>
    <w:rPr>
      <w:lang w:val="en-US"/>
    </w:rPr>
  </w:style>
  <w:style w:type="paragraph" w:styleId="ListParagraph">
    <w:name w:val="List Paragraph"/>
    <w:basedOn w:val="Normal"/>
    <w:uiPriority w:val="34"/>
    <w:qFormat/>
    <w:rsid w:val="00D72C3F"/>
    <w:pPr>
      <w:ind w:left="720"/>
    </w:pPr>
  </w:style>
  <w:style w:type="character" w:customStyle="1" w:styleId="TitleChar">
    <w:name w:val="Title Char"/>
    <w:link w:val="Title"/>
    <w:rsid w:val="00D72C3F"/>
    <w:rPr>
      <w:rFonts w:ascii="Arial" w:hAnsi="Arial"/>
      <w:b/>
      <w:color w:val="16365C"/>
      <w:spacing w:val="5"/>
      <w:kern w:val="28"/>
      <w:szCs w:val="52"/>
    </w:rPr>
  </w:style>
  <w:style w:type="paragraph" w:styleId="Title">
    <w:name w:val="Title"/>
    <w:basedOn w:val="Normal"/>
    <w:next w:val="Normal"/>
    <w:link w:val="TitleChar"/>
    <w:qFormat/>
    <w:rsid w:val="00D72C3F"/>
    <w:pPr>
      <w:spacing w:after="0" w:line="240" w:lineRule="auto"/>
      <w:jc w:val="both"/>
    </w:pPr>
    <w:rPr>
      <w:rFonts w:ascii="Arial" w:eastAsiaTheme="minorHAnsi" w:hAnsi="Arial" w:cstheme="minorBidi"/>
      <w:b/>
      <w:color w:val="16365C"/>
      <w:spacing w:val="5"/>
      <w:kern w:val="28"/>
      <w:szCs w:val="52"/>
      <w:lang w:val="en-GB"/>
    </w:rPr>
  </w:style>
  <w:style w:type="character" w:customStyle="1" w:styleId="TitleChar1">
    <w:name w:val="Title Char1"/>
    <w:basedOn w:val="DefaultParagraphFont"/>
    <w:uiPriority w:val="10"/>
    <w:rsid w:val="00D72C3F"/>
    <w:rPr>
      <w:rFonts w:asciiTheme="majorHAnsi" w:eastAsiaTheme="majorEastAsia" w:hAnsiTheme="majorHAnsi" w:cstheme="majorBidi"/>
      <w:spacing w:val="-10"/>
      <w:kern w:val="28"/>
      <w:sz w:val="56"/>
      <w:szCs w:val="56"/>
      <w:lang w:val="en-US"/>
    </w:rPr>
  </w:style>
  <w:style w:type="paragraph" w:customStyle="1" w:styleId="NormalUiTMParagraph">
    <w:name w:val="Normal UiTM Paragraph"/>
    <w:basedOn w:val="Normal"/>
    <w:rsid w:val="00D72C3F"/>
    <w:pPr>
      <w:keepLines/>
      <w:spacing w:after="0" w:line="240" w:lineRule="auto"/>
      <w:jc w:val="both"/>
    </w:pPr>
    <w:rPr>
      <w:rFonts w:ascii="Times New Roman" w:eastAsia="Times New Roman" w:hAnsi="Times New Roman"/>
      <w:bCs/>
      <w:szCs w:val="24"/>
      <w:lang w:val="en-MY" w:eastAsia="zh-CN"/>
    </w:rPr>
  </w:style>
  <w:style w:type="paragraph" w:styleId="Header">
    <w:name w:val="header"/>
    <w:basedOn w:val="Normal"/>
    <w:link w:val="HeaderChar"/>
    <w:uiPriority w:val="99"/>
    <w:unhideWhenUsed/>
    <w:rsid w:val="00EB3572"/>
    <w:pPr>
      <w:tabs>
        <w:tab w:val="center" w:pos="4513"/>
        <w:tab w:val="right" w:pos="9026"/>
      </w:tabs>
      <w:spacing w:after="0" w:line="240" w:lineRule="auto"/>
    </w:pPr>
  </w:style>
  <w:style w:type="character" w:customStyle="1" w:styleId="HeaderChar">
    <w:name w:val="Header Char"/>
    <w:basedOn w:val="DefaultParagraphFont"/>
    <w:link w:val="Header"/>
    <w:uiPriority w:val="99"/>
    <w:rsid w:val="00EB3572"/>
    <w:rPr>
      <w:rFonts w:ascii="Calibri" w:eastAsia="Calibri" w:hAnsi="Calibri" w:cs="Times New Roman"/>
      <w:lang w:val="en-US"/>
    </w:rPr>
  </w:style>
  <w:style w:type="paragraph" w:styleId="Footer">
    <w:name w:val="footer"/>
    <w:basedOn w:val="Normal"/>
    <w:link w:val="FooterChar"/>
    <w:uiPriority w:val="99"/>
    <w:unhideWhenUsed/>
    <w:rsid w:val="00EB3572"/>
    <w:pPr>
      <w:tabs>
        <w:tab w:val="center" w:pos="4513"/>
        <w:tab w:val="right" w:pos="9026"/>
      </w:tabs>
      <w:spacing w:after="0" w:line="240" w:lineRule="auto"/>
    </w:pPr>
  </w:style>
  <w:style w:type="character" w:customStyle="1" w:styleId="FooterChar">
    <w:name w:val="Footer Char"/>
    <w:basedOn w:val="DefaultParagraphFont"/>
    <w:link w:val="Footer"/>
    <w:uiPriority w:val="99"/>
    <w:rsid w:val="00EB3572"/>
    <w:rPr>
      <w:rFonts w:ascii="Calibri" w:eastAsia="Calibri" w:hAnsi="Calibri" w:cs="Times New Roman"/>
      <w:lang w:val="en-US"/>
    </w:rPr>
  </w:style>
  <w:style w:type="paragraph" w:styleId="BalloonText">
    <w:name w:val="Balloon Text"/>
    <w:basedOn w:val="Normal"/>
    <w:link w:val="BalloonTextChar"/>
    <w:uiPriority w:val="99"/>
    <w:semiHidden/>
    <w:unhideWhenUsed/>
    <w:rsid w:val="00EB357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3572"/>
    <w:rPr>
      <w:rFonts w:ascii="Tahoma" w:eastAsia="Calibri"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urnamgurdial@segi.edu.my" TargetMode="External"/><Relationship Id="rId13" Type="http://schemas.openxmlformats.org/officeDocument/2006/relationships/hyperlink" Target="http://www.adprima.com/thinkskl.htm" TargetMode="External"/><Relationship Id="rId18" Type="http://schemas.openxmlformats.org/officeDocument/2006/relationships/hyperlink" Target="https://www.colorado.edu/ftep/sites/default/files/attached-files/ftep_memo_to_faculty_62.pdf" TargetMode="External"/><Relationship Id="rId3" Type="http://schemas.microsoft.com/office/2007/relationships/stylesWithEffects" Target="stylesWithEffects.xml"/><Relationship Id="rId21" Type="http://schemas.openxmlformats.org/officeDocument/2006/relationships/hyperlink" Target="http://www.phy.ilstu.edu/pte/310content/case_studies/resources/socratic_questioning.pdf" TargetMode="External"/><Relationship Id="rId7" Type="http://schemas.openxmlformats.org/officeDocument/2006/relationships/endnotes" Target="endnotes.xml"/><Relationship Id="rId12" Type="http://schemas.openxmlformats.org/officeDocument/2006/relationships/hyperlink" Target="http://www.criticalthinking.org/pages/the-state-of-critical-thinking.../523" TargetMode="External"/><Relationship Id="rId17" Type="http://schemas.openxmlformats.org/officeDocument/2006/relationships/hyperlink" Target="https://repositories.lib.utexas.edu/handle/2152/755.pdf?sequence=2&amp;isAllowed=y"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philosophy.hku.hk/think/critical/ct.php" TargetMode="External"/><Relationship Id="rId20" Type="http://schemas.openxmlformats.org/officeDocument/2006/relationships/hyperlink" Target="https://www.ncbi.nlm.nih.gov/pmc/articles/PMC3776909/"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edglossary.org/hidden-curriculum" TargetMode="External"/><Relationship Id="rId24" Type="http://schemas.openxmlformats.org/officeDocument/2006/relationships/glossaryDocument" Target="glossary/document.xml"/><Relationship Id="rId5" Type="http://schemas.openxmlformats.org/officeDocument/2006/relationships/webSettings" Target="webSettings.xml"/><Relationship Id="rId15" Type="http://schemas.openxmlformats.org/officeDocument/2006/relationships/hyperlink" Target="http://eduscaes.com/tap/topic69.htm" TargetMode="External"/><Relationship Id="rId23" Type="http://schemas.openxmlformats.org/officeDocument/2006/relationships/fontTable" Target="fontTable.xml"/><Relationship Id="rId10" Type="http://schemas.openxmlformats.org/officeDocument/2006/relationships/hyperlink" Target="http://www.old-classes.design4complexity.com/6700-S16/critical-thinking/criticalthinking-Halpern.pdf" TargetMode="External"/><Relationship Id="rId19" Type="http://schemas.openxmlformats.org/officeDocument/2006/relationships/hyperlink" Target="http://www.capecod.net/-TPanitz/Tedspage" TargetMode="External"/><Relationship Id="rId4" Type="http://schemas.openxmlformats.org/officeDocument/2006/relationships/settings" Target="settings.xml"/><Relationship Id="rId9" Type="http://schemas.openxmlformats.org/officeDocument/2006/relationships/hyperlink" Target="https://www.tandfonline.com/doi/abs/10.1080/03057260701828101" TargetMode="External"/><Relationship Id="rId14" Type="http://schemas.openxmlformats.org/officeDocument/2006/relationships/hyperlink" Target="http://www.critical.reading.com/" TargetMode="External"/><Relationship Id="rId22"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MT">
    <w:altName w:val="MS Gothic"/>
    <w:charset w:val="80"/>
    <w:family w:val="auto"/>
    <w:pitch w:val="default"/>
    <w:sig w:usb0="00000003" w:usb1="08070000" w:usb2="00000010" w:usb3="00000000" w:csb0="00020001" w:csb1="00000000"/>
  </w:font>
  <w:font w:name="Gill Sans MT Condensed">
    <w:panose1 w:val="020B0506020104020203"/>
    <w:charset w:val="00"/>
    <w:family w:val="swiss"/>
    <w:pitch w:val="variable"/>
    <w:sig w:usb0="00000007"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comment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43C7"/>
    <w:rsid w:val="00AC43C7"/>
  </w:rsids>
  <m:mathPr>
    <m:mathFont m:val="Cambria Math"/>
    <m:brkBin m:val="before"/>
    <m:brkBinSub m:val="--"/>
    <m:smallFrac m:val="0"/>
    <m:dispDef/>
    <m:lMargin m:val="0"/>
    <m:rMargin m:val="0"/>
    <m:defJc m:val="centerGroup"/>
    <m:wrapIndent m:val="1440"/>
    <m:intLim m:val="subSup"/>
    <m:naryLim m:val="undOvr"/>
  </m:mathPr>
  <w:themeFontLang w:val="en-MY"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MY"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5170778C5A154C1F895849AF8706BB0E">
    <w:name w:val="5170778C5A154C1F895849AF8706BB0E"/>
    <w:rsid w:val="00AC43C7"/>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MY"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5170778C5A154C1F895849AF8706BB0E">
    <w:name w:val="5170778C5A154C1F895849AF8706BB0E"/>
    <w:rsid w:val="00AC43C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13</Pages>
  <Words>6668</Words>
  <Characters>38010</Characters>
  <Application>Microsoft Office Word</Application>
  <DocSecurity>0</DocSecurity>
  <Lines>316</Lines>
  <Paragraphs>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44589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Aliza01</dc:creator>
  <cp:lastModifiedBy>Dr Sharon</cp:lastModifiedBy>
  <cp:revision>5</cp:revision>
  <cp:lastPrinted>2019-11-25T04:12:00Z</cp:lastPrinted>
  <dcterms:created xsi:type="dcterms:W3CDTF">2019-11-25T04:08:00Z</dcterms:created>
  <dcterms:modified xsi:type="dcterms:W3CDTF">2019-11-25T04:14:00Z</dcterms:modified>
</cp:coreProperties>
</file>